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nts/font1.odttf" ContentType="application/vnd.openxmlformats-officedocument.obfuscatedFont"/>
  <Override PartName="/word/fonts/font2.odttf" ContentType="application/vnd.openxmlformats-officedocument.obfuscatedFont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jc w:val="center"/>
        <w:rPr>
          <w:rFonts w:ascii="宋体" w:hAnsi="宋体" w:eastAsia="宋体" w:cs="宋体"/>
          <w:b/>
          <w:bCs/>
          <w:sz w:val="28"/>
          <w:szCs w:val="28"/>
        </w:rPr>
      </w:pPr>
      <w:r>
        <w:rPr>
          <w:rFonts w:hint="eastAsia" w:ascii="黑体" w:hAnsi="黑体" w:eastAsia="黑体" w:cs="黑体"/>
          <w:b/>
          <w:bCs/>
          <w:sz w:val="32"/>
          <w:szCs w:val="32"/>
          <w:lang w:val="en-US" w:eastAsia="zh-CN"/>
        </w:rPr>
        <w:t>横州市人民</w:t>
      </w:r>
      <w:r>
        <w:rPr>
          <w:rFonts w:hint="eastAsia" w:ascii="黑体" w:hAnsi="黑体" w:eastAsia="黑体" w:cs="黑体"/>
          <w:b/>
          <w:bCs/>
          <w:sz w:val="32"/>
          <w:szCs w:val="32"/>
        </w:rPr>
        <w:t>医院</w:t>
      </w:r>
      <w:r>
        <w:rPr>
          <w:rFonts w:hint="eastAsia" w:ascii="黑体" w:hAnsi="黑体" w:eastAsia="黑体" w:cs="黑体"/>
          <w:b/>
          <w:bCs/>
          <w:sz w:val="32"/>
          <w:szCs w:val="32"/>
          <w:lang w:val="en-US" w:eastAsia="zh-CN"/>
        </w:rPr>
        <w:t>非接触广角镜系统</w:t>
      </w:r>
      <w:r>
        <w:rPr>
          <w:rFonts w:hint="eastAsia" w:ascii="黑体" w:hAnsi="黑体" w:eastAsia="黑体" w:cs="黑体"/>
          <w:b/>
          <w:bCs/>
          <w:sz w:val="32"/>
          <w:szCs w:val="32"/>
        </w:rPr>
        <w:t>项目需求</w:t>
      </w:r>
    </w:p>
    <w:p>
      <w:pPr>
        <w:rPr>
          <w:rFonts w:ascii="仿宋" w:hAnsi="仿宋" w:eastAsia="仿宋" w:cs="仿宋"/>
          <w:b/>
          <w:bCs/>
          <w:szCs w:val="21"/>
        </w:rPr>
      </w:pPr>
    </w:p>
    <w:tbl>
      <w:tblPr>
        <w:tblStyle w:val="20"/>
        <w:tblW w:w="9690" w:type="dxa"/>
        <w:tblInd w:w="-936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none" w:color="auto" w:sz="0" w:space="0"/>
          <w:insideV w:val="none" w:color="auto" w:sz="0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510"/>
        <w:gridCol w:w="1237"/>
        <w:gridCol w:w="728"/>
        <w:gridCol w:w="697"/>
        <w:gridCol w:w="6518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43" w:hRule="atLeast"/>
        </w:trPr>
        <w:tc>
          <w:tcPr>
            <w:tcW w:w="51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pStyle w:val="12"/>
              <w:snapToGrid w:val="0"/>
              <w:spacing w:line="400" w:lineRule="exact"/>
              <w:jc w:val="center"/>
              <w:rPr>
                <w:rFonts w:hAnsi="宋体" w:eastAsia="宋体" w:cs="宋体"/>
                <w:bCs/>
                <w:sz w:val="24"/>
                <w:szCs w:val="24"/>
              </w:rPr>
            </w:pPr>
            <w:r>
              <w:rPr>
                <w:rFonts w:hint="eastAsia" w:hAnsi="宋体" w:eastAsia="宋体" w:cs="宋体"/>
                <w:bCs/>
                <w:sz w:val="24"/>
                <w:szCs w:val="24"/>
              </w:rPr>
              <w:t>序号</w:t>
            </w:r>
          </w:p>
        </w:tc>
        <w:tc>
          <w:tcPr>
            <w:tcW w:w="123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pStyle w:val="12"/>
              <w:snapToGrid w:val="0"/>
              <w:spacing w:line="400" w:lineRule="exact"/>
              <w:jc w:val="center"/>
              <w:rPr>
                <w:rFonts w:hAnsi="宋体" w:eastAsia="宋体" w:cs="宋体"/>
                <w:bCs/>
                <w:sz w:val="24"/>
                <w:szCs w:val="24"/>
              </w:rPr>
            </w:pPr>
            <w:r>
              <w:rPr>
                <w:rFonts w:hint="eastAsia" w:hAnsi="宋体" w:eastAsia="宋体" w:cs="宋体"/>
                <w:bCs/>
                <w:sz w:val="24"/>
                <w:szCs w:val="24"/>
              </w:rPr>
              <w:t>项目名称</w:t>
            </w:r>
          </w:p>
        </w:tc>
        <w:tc>
          <w:tcPr>
            <w:tcW w:w="72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pStyle w:val="12"/>
              <w:snapToGrid w:val="0"/>
              <w:spacing w:line="400" w:lineRule="exact"/>
              <w:jc w:val="center"/>
              <w:rPr>
                <w:rFonts w:hAnsi="宋体" w:eastAsia="宋体" w:cs="宋体"/>
                <w:bCs/>
                <w:sz w:val="24"/>
                <w:szCs w:val="24"/>
              </w:rPr>
            </w:pPr>
            <w:r>
              <w:rPr>
                <w:rFonts w:hint="eastAsia" w:hAnsi="宋体" w:eastAsia="宋体" w:cs="宋体"/>
                <w:bCs/>
                <w:sz w:val="24"/>
                <w:szCs w:val="24"/>
              </w:rPr>
              <w:t>单位</w:t>
            </w:r>
          </w:p>
        </w:tc>
        <w:tc>
          <w:tcPr>
            <w:tcW w:w="69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pStyle w:val="12"/>
              <w:snapToGrid w:val="0"/>
              <w:spacing w:line="400" w:lineRule="exact"/>
              <w:jc w:val="center"/>
              <w:rPr>
                <w:rFonts w:hAnsi="宋体" w:eastAsia="宋体" w:cs="宋体"/>
                <w:bCs/>
                <w:sz w:val="24"/>
                <w:szCs w:val="24"/>
              </w:rPr>
            </w:pPr>
            <w:r>
              <w:rPr>
                <w:rFonts w:hint="eastAsia" w:hAnsi="宋体" w:eastAsia="宋体" w:cs="宋体"/>
              </w:rPr>
              <w:t>数量</w:t>
            </w:r>
          </w:p>
        </w:tc>
        <w:tc>
          <w:tcPr>
            <w:tcW w:w="651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pStyle w:val="12"/>
              <w:snapToGrid w:val="0"/>
              <w:spacing w:line="400" w:lineRule="exact"/>
              <w:jc w:val="center"/>
              <w:rPr>
                <w:rFonts w:hAnsi="宋体" w:eastAsia="宋体" w:cs="宋体"/>
                <w:bCs/>
                <w:sz w:val="24"/>
                <w:szCs w:val="24"/>
              </w:rPr>
            </w:pPr>
            <w:r>
              <w:rPr>
                <w:rFonts w:hint="eastAsia" w:hAnsi="宋体" w:eastAsia="宋体" w:cs="宋体"/>
                <w:bCs/>
                <w:sz w:val="24"/>
                <w:szCs w:val="24"/>
              </w:rPr>
              <w:t>项目要求及技术需求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840" w:hRule="atLeast"/>
        </w:trPr>
        <w:tc>
          <w:tcPr>
            <w:tcW w:w="51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pStyle w:val="12"/>
              <w:snapToGrid w:val="0"/>
              <w:spacing w:line="400" w:lineRule="exact"/>
              <w:jc w:val="center"/>
              <w:rPr>
                <w:rFonts w:hint="eastAsia" w:hAnsi="宋体" w:eastAsia="宋体" w:cs="宋体"/>
                <w:bCs/>
                <w:sz w:val="24"/>
                <w:szCs w:val="24"/>
              </w:rPr>
            </w:pPr>
          </w:p>
        </w:tc>
        <w:tc>
          <w:tcPr>
            <w:tcW w:w="123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pStyle w:val="12"/>
              <w:snapToGrid w:val="0"/>
              <w:spacing w:line="400" w:lineRule="exact"/>
              <w:jc w:val="center"/>
              <w:rPr>
                <w:rFonts w:hint="eastAsia" w:ascii="宋体" w:hAnsi="宋体" w:eastAsia="宋体" w:cs="宋体"/>
                <w:bCs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kern w:val="0"/>
                <w:sz w:val="24"/>
                <w:szCs w:val="24"/>
                <w:lang w:val="en-US" w:eastAsia="zh-CN" w:bidi="ar-SA"/>
              </w:rPr>
              <w:t>非接触广角镜系统</w:t>
            </w:r>
          </w:p>
        </w:tc>
        <w:tc>
          <w:tcPr>
            <w:tcW w:w="72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pStyle w:val="12"/>
              <w:snapToGrid w:val="0"/>
              <w:spacing w:line="400" w:lineRule="exact"/>
              <w:jc w:val="center"/>
              <w:rPr>
                <w:rFonts w:hint="default" w:ascii="宋体" w:hAnsi="宋体" w:eastAsia="宋体" w:cs="宋体"/>
                <w:bCs/>
                <w:sz w:val="24"/>
                <w:szCs w:val="24"/>
                <w:lang w:val="en-US" w:eastAsia="zh-CN"/>
              </w:rPr>
            </w:pPr>
            <w:r>
              <w:rPr>
                <w:rFonts w:hint="eastAsia" w:hAnsi="宋体" w:eastAsia="宋体" w:cs="宋体"/>
                <w:bCs/>
                <w:sz w:val="24"/>
                <w:szCs w:val="24"/>
                <w:lang w:val="en-US" w:eastAsia="zh-CN"/>
              </w:rPr>
              <w:t>套</w:t>
            </w:r>
          </w:p>
        </w:tc>
        <w:tc>
          <w:tcPr>
            <w:tcW w:w="69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pStyle w:val="12"/>
              <w:snapToGrid w:val="0"/>
              <w:spacing w:line="400" w:lineRule="exact"/>
              <w:jc w:val="center"/>
              <w:rPr>
                <w:rFonts w:hint="eastAsia" w:ascii="宋体" w:hAnsi="宋体" w:eastAsia="宋体" w:cs="宋体"/>
                <w:sz w:val="24"/>
                <w:szCs w:val="24"/>
                <w:lang w:val="en-US" w:eastAsia="zh-CN"/>
              </w:rPr>
            </w:pPr>
            <w:r>
              <w:rPr>
                <w:rFonts w:hint="eastAsia" w:hAnsi="宋体" w:eastAsia="宋体" w:cs="宋体"/>
                <w:sz w:val="24"/>
                <w:szCs w:val="24"/>
                <w:lang w:val="en-US" w:eastAsia="zh-CN"/>
              </w:rPr>
              <w:t>1</w:t>
            </w:r>
          </w:p>
        </w:tc>
        <w:tc>
          <w:tcPr>
            <w:tcW w:w="651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numPr>
                <w:ilvl w:val="0"/>
                <w:numId w:val="0"/>
              </w:numPr>
              <w:spacing w:line="360" w:lineRule="auto"/>
              <w:rPr>
                <w:rFonts w:hint="default" w:ascii="宋体" w:hAnsi="宋体" w:eastAsia="宋体" w:cs="宋体"/>
                <w:sz w:val="24"/>
                <w:szCs w:val="24"/>
                <w:lang w:val="en-US" w:eastAsia="zh-CN"/>
              </w:rPr>
            </w:pPr>
            <w:r>
              <w:rPr>
                <w:rFonts w:hint="default" w:ascii="宋体" w:hAnsi="宋体" w:eastAsia="宋体" w:cs="宋体"/>
                <w:sz w:val="24"/>
                <w:szCs w:val="24"/>
                <w:lang w:val="en-US" w:eastAsia="zh-CN"/>
              </w:rPr>
              <w:t>1</w:t>
            </w:r>
            <w:r>
              <w:rPr>
                <w:rFonts w:hint="eastAsia" w:ascii="宋体" w:hAnsi="宋体" w:eastAsia="宋体" w:cs="宋体"/>
                <w:sz w:val="24"/>
                <w:szCs w:val="24"/>
                <w:lang w:val="en-US" w:eastAsia="zh-CN"/>
              </w:rPr>
              <w:t>.</w:t>
            </w:r>
            <w:r>
              <w:rPr>
                <w:rFonts w:hint="default" w:ascii="宋体" w:hAnsi="宋体" w:eastAsia="宋体" w:cs="宋体"/>
                <w:sz w:val="24"/>
                <w:szCs w:val="24"/>
                <w:lang w:val="en-US" w:eastAsia="zh-CN"/>
              </w:rPr>
              <w:t>光学部分：全部采用复消色差技术，光学透镜表面采用抗反光多层镀膜</w:t>
            </w:r>
            <w:r>
              <w:rPr>
                <w:rFonts w:hint="eastAsia" w:ascii="宋体" w:hAnsi="宋体" w:eastAsia="宋体" w:cs="宋体"/>
                <w:sz w:val="24"/>
                <w:szCs w:val="24"/>
                <w:lang w:val="en-US" w:eastAsia="zh-CN"/>
              </w:rPr>
              <w:t>；</w:t>
            </w:r>
          </w:p>
          <w:p>
            <w:pPr>
              <w:numPr>
                <w:ilvl w:val="0"/>
                <w:numId w:val="0"/>
              </w:numPr>
              <w:spacing w:line="360" w:lineRule="auto"/>
              <w:rPr>
                <w:rFonts w:hint="default" w:ascii="宋体" w:hAnsi="宋体" w:eastAsia="宋体" w:cs="宋体"/>
                <w:sz w:val="24"/>
                <w:szCs w:val="24"/>
                <w:lang w:val="en-US" w:eastAsia="zh-CN"/>
              </w:rPr>
            </w:pPr>
            <w:r>
              <w:rPr>
                <w:rFonts w:hint="default" w:ascii="宋体" w:hAnsi="宋体" w:eastAsia="宋体" w:cs="宋体"/>
                <w:sz w:val="24"/>
                <w:szCs w:val="24"/>
                <w:lang w:val="en-US" w:eastAsia="zh-CN"/>
              </w:rPr>
              <w:t>2</w:t>
            </w:r>
            <w:r>
              <w:rPr>
                <w:rFonts w:hint="eastAsia" w:ascii="宋体" w:hAnsi="宋体" w:eastAsia="宋体" w:cs="宋体"/>
                <w:sz w:val="24"/>
                <w:szCs w:val="24"/>
                <w:lang w:val="en-US" w:eastAsia="zh-CN"/>
              </w:rPr>
              <w:t>.</w:t>
            </w:r>
            <w:r>
              <w:rPr>
                <w:rFonts w:hint="default" w:ascii="宋体" w:hAnsi="宋体" w:eastAsia="宋体" w:cs="宋体"/>
                <w:sz w:val="24"/>
                <w:szCs w:val="24"/>
                <w:lang w:val="en-US" w:eastAsia="zh-CN"/>
              </w:rPr>
              <w:t>透镜部分：采用非球面设计</w:t>
            </w:r>
            <w:r>
              <w:rPr>
                <w:rFonts w:hint="eastAsia" w:ascii="宋体" w:hAnsi="宋体" w:eastAsia="宋体" w:cs="宋体"/>
                <w:sz w:val="24"/>
                <w:szCs w:val="24"/>
                <w:lang w:val="en-US" w:eastAsia="zh-CN"/>
              </w:rPr>
              <w:t>；</w:t>
            </w:r>
          </w:p>
          <w:p>
            <w:pPr>
              <w:numPr>
                <w:ilvl w:val="0"/>
                <w:numId w:val="0"/>
              </w:numPr>
              <w:spacing w:line="360" w:lineRule="auto"/>
              <w:rPr>
                <w:rFonts w:hint="default" w:ascii="宋体" w:hAnsi="宋体" w:eastAsia="宋体" w:cs="宋体"/>
                <w:sz w:val="24"/>
                <w:szCs w:val="24"/>
                <w:lang w:val="en-US" w:eastAsia="zh-CN"/>
              </w:rPr>
            </w:pPr>
            <w:r>
              <w:rPr>
                <w:rFonts w:hint="default" w:ascii="宋体" w:hAnsi="宋体" w:eastAsia="宋体" w:cs="宋体"/>
                <w:sz w:val="24"/>
                <w:szCs w:val="24"/>
                <w:lang w:val="en-US" w:eastAsia="zh-CN"/>
              </w:rPr>
              <w:t>3</w:t>
            </w:r>
            <w:r>
              <w:rPr>
                <w:rFonts w:hint="eastAsia" w:ascii="宋体" w:hAnsi="宋体" w:eastAsia="宋体" w:cs="宋体"/>
                <w:sz w:val="24"/>
                <w:szCs w:val="24"/>
                <w:lang w:val="en-US" w:eastAsia="zh-CN"/>
              </w:rPr>
              <w:t>.</w:t>
            </w:r>
            <w:r>
              <w:rPr>
                <w:rFonts w:hint="default" w:ascii="宋体" w:hAnsi="宋体" w:eastAsia="宋体" w:cs="宋体"/>
                <w:sz w:val="24"/>
                <w:szCs w:val="24"/>
                <w:lang w:val="en-US" w:eastAsia="zh-CN"/>
              </w:rPr>
              <w:t>显微镜物镜连接支架：可拆卸</w:t>
            </w:r>
            <w:r>
              <w:rPr>
                <w:rFonts w:hint="eastAsia" w:ascii="宋体" w:hAnsi="宋体" w:eastAsia="宋体" w:cs="宋体"/>
                <w:sz w:val="24"/>
                <w:szCs w:val="24"/>
                <w:lang w:val="en-US" w:eastAsia="zh-CN"/>
              </w:rPr>
              <w:t>；</w:t>
            </w:r>
          </w:p>
          <w:p>
            <w:pPr>
              <w:numPr>
                <w:ilvl w:val="0"/>
                <w:numId w:val="0"/>
              </w:numPr>
              <w:spacing w:line="360" w:lineRule="auto"/>
              <w:rPr>
                <w:rFonts w:hint="default" w:ascii="宋体" w:hAnsi="宋体" w:eastAsia="宋体" w:cs="宋体"/>
                <w:sz w:val="24"/>
                <w:szCs w:val="24"/>
                <w:lang w:val="en-US" w:eastAsia="zh-CN"/>
              </w:rPr>
            </w:pPr>
            <w:r>
              <w:rPr>
                <w:rFonts w:hint="default" w:ascii="宋体" w:hAnsi="宋体" w:eastAsia="宋体" w:cs="宋体"/>
                <w:sz w:val="24"/>
                <w:szCs w:val="24"/>
                <w:lang w:val="en-US" w:eastAsia="zh-CN"/>
              </w:rPr>
              <w:t>▲4</w:t>
            </w:r>
            <w:r>
              <w:rPr>
                <w:rFonts w:hint="eastAsia" w:ascii="宋体" w:hAnsi="宋体" w:eastAsia="宋体" w:cs="宋体"/>
                <w:sz w:val="24"/>
                <w:szCs w:val="24"/>
                <w:lang w:val="en-US" w:eastAsia="zh-CN"/>
              </w:rPr>
              <w:t>.</w:t>
            </w:r>
            <w:r>
              <w:rPr>
                <w:rFonts w:hint="default" w:ascii="宋体" w:hAnsi="宋体" w:eastAsia="宋体" w:cs="宋体"/>
                <w:sz w:val="24"/>
                <w:szCs w:val="24"/>
                <w:lang w:val="en-US" w:eastAsia="zh-CN"/>
              </w:rPr>
              <w:t>观察镜角度：≧128D</w:t>
            </w:r>
            <w:r>
              <w:rPr>
                <w:rFonts w:hint="eastAsia" w:ascii="宋体" w:hAnsi="宋体" w:eastAsia="宋体" w:cs="宋体"/>
                <w:sz w:val="24"/>
                <w:szCs w:val="24"/>
                <w:lang w:val="en-US" w:eastAsia="zh-CN"/>
              </w:rPr>
              <w:t>；</w:t>
            </w:r>
          </w:p>
          <w:p>
            <w:pPr>
              <w:numPr>
                <w:ilvl w:val="0"/>
                <w:numId w:val="0"/>
              </w:numPr>
              <w:spacing w:line="360" w:lineRule="auto"/>
              <w:rPr>
                <w:rFonts w:hint="default" w:ascii="宋体" w:hAnsi="宋体" w:eastAsia="宋体" w:cs="宋体"/>
                <w:sz w:val="24"/>
                <w:szCs w:val="24"/>
                <w:lang w:val="en-US" w:eastAsia="zh-CN"/>
              </w:rPr>
            </w:pPr>
            <w:r>
              <w:rPr>
                <w:rFonts w:hint="default" w:ascii="宋体" w:hAnsi="宋体" w:eastAsia="宋体" w:cs="宋体"/>
                <w:sz w:val="24"/>
                <w:szCs w:val="24"/>
                <w:lang w:val="en-US" w:eastAsia="zh-CN"/>
              </w:rPr>
              <w:t>5</w:t>
            </w:r>
            <w:r>
              <w:rPr>
                <w:rFonts w:hint="eastAsia" w:ascii="宋体" w:hAnsi="宋体" w:eastAsia="宋体" w:cs="宋体"/>
                <w:sz w:val="24"/>
                <w:szCs w:val="24"/>
                <w:lang w:val="en-US" w:eastAsia="zh-CN"/>
              </w:rPr>
              <w:t>.</w:t>
            </w:r>
            <w:r>
              <w:rPr>
                <w:rFonts w:hint="default" w:ascii="宋体" w:hAnsi="宋体" w:eastAsia="宋体" w:cs="宋体"/>
                <w:sz w:val="24"/>
                <w:szCs w:val="24"/>
                <w:lang w:val="en-US" w:eastAsia="zh-CN"/>
              </w:rPr>
              <w:t>调焦技术：配合显微镜调焦技术</w:t>
            </w:r>
            <w:r>
              <w:rPr>
                <w:rFonts w:hint="eastAsia" w:ascii="宋体" w:hAnsi="宋体" w:eastAsia="宋体" w:cs="宋体"/>
                <w:sz w:val="24"/>
                <w:szCs w:val="24"/>
                <w:lang w:val="en-US" w:eastAsia="zh-CN"/>
              </w:rPr>
              <w:t>；</w:t>
            </w:r>
          </w:p>
          <w:p>
            <w:pPr>
              <w:numPr>
                <w:ilvl w:val="0"/>
                <w:numId w:val="0"/>
              </w:numPr>
              <w:spacing w:line="360" w:lineRule="auto"/>
              <w:rPr>
                <w:rFonts w:hint="default" w:ascii="宋体" w:hAnsi="宋体" w:eastAsia="宋体" w:cs="宋体"/>
                <w:sz w:val="24"/>
                <w:szCs w:val="24"/>
                <w:lang w:val="en-US" w:eastAsia="zh-CN"/>
              </w:rPr>
            </w:pPr>
            <w:r>
              <w:rPr>
                <w:rFonts w:hint="default" w:ascii="宋体" w:hAnsi="宋体" w:eastAsia="宋体" w:cs="宋体"/>
                <w:sz w:val="24"/>
                <w:szCs w:val="24"/>
                <w:lang w:val="en-US" w:eastAsia="zh-CN"/>
              </w:rPr>
              <w:t>6</w:t>
            </w:r>
            <w:r>
              <w:rPr>
                <w:rFonts w:hint="eastAsia" w:ascii="宋体" w:hAnsi="宋体" w:eastAsia="宋体" w:cs="宋体"/>
                <w:sz w:val="24"/>
                <w:szCs w:val="24"/>
                <w:lang w:val="en-US" w:eastAsia="zh-CN"/>
              </w:rPr>
              <w:t>.</w:t>
            </w:r>
            <w:r>
              <w:rPr>
                <w:rFonts w:hint="default" w:ascii="宋体" w:hAnsi="宋体" w:eastAsia="宋体" w:cs="宋体"/>
                <w:sz w:val="24"/>
                <w:szCs w:val="24"/>
                <w:lang w:val="en-US" w:eastAsia="zh-CN"/>
              </w:rPr>
              <w:t>镜头支架旋转角度：水平角度，0°~ 360°顺/逆时针旋转，步进≤30°</w:t>
            </w:r>
            <w:r>
              <w:rPr>
                <w:rFonts w:hint="eastAsia" w:ascii="宋体" w:hAnsi="宋体" w:eastAsia="宋体" w:cs="宋体"/>
                <w:sz w:val="24"/>
                <w:szCs w:val="24"/>
                <w:lang w:val="en-US" w:eastAsia="zh-CN"/>
              </w:rPr>
              <w:t>；</w:t>
            </w:r>
          </w:p>
          <w:p>
            <w:pPr>
              <w:numPr>
                <w:ilvl w:val="0"/>
                <w:numId w:val="0"/>
              </w:numPr>
              <w:spacing w:line="360" w:lineRule="auto"/>
              <w:rPr>
                <w:rFonts w:hint="default" w:ascii="宋体" w:hAnsi="宋体" w:eastAsia="宋体" w:cs="宋体"/>
                <w:sz w:val="24"/>
                <w:szCs w:val="24"/>
                <w:lang w:val="en-US" w:eastAsia="zh-CN"/>
              </w:rPr>
            </w:pPr>
            <w:r>
              <w:rPr>
                <w:rFonts w:hint="default" w:ascii="宋体" w:hAnsi="宋体" w:eastAsia="宋体" w:cs="宋体"/>
                <w:sz w:val="24"/>
                <w:szCs w:val="24"/>
                <w:lang w:val="en-US" w:eastAsia="zh-CN"/>
              </w:rPr>
              <w:t>7</w:t>
            </w:r>
            <w:r>
              <w:rPr>
                <w:rFonts w:hint="eastAsia" w:ascii="宋体" w:hAnsi="宋体" w:eastAsia="宋体" w:cs="宋体"/>
                <w:sz w:val="24"/>
                <w:szCs w:val="24"/>
                <w:lang w:val="en-US" w:eastAsia="zh-CN"/>
              </w:rPr>
              <w:t>.</w:t>
            </w:r>
            <w:r>
              <w:rPr>
                <w:rFonts w:hint="default" w:ascii="宋体" w:hAnsi="宋体" w:eastAsia="宋体" w:cs="宋体"/>
                <w:sz w:val="24"/>
                <w:szCs w:val="24"/>
                <w:lang w:val="en-US" w:eastAsia="zh-CN"/>
              </w:rPr>
              <w:t>镜头轴关节旋转角度：0°~ 360°顺/逆时针旋转，步进≤90°</w:t>
            </w:r>
            <w:r>
              <w:rPr>
                <w:rFonts w:hint="eastAsia" w:ascii="宋体" w:hAnsi="宋体" w:eastAsia="宋体" w:cs="宋体"/>
                <w:sz w:val="24"/>
                <w:szCs w:val="24"/>
                <w:lang w:val="en-US" w:eastAsia="zh-CN"/>
              </w:rPr>
              <w:t>；</w:t>
            </w:r>
          </w:p>
          <w:p>
            <w:pPr>
              <w:numPr>
                <w:ilvl w:val="0"/>
                <w:numId w:val="0"/>
              </w:numPr>
              <w:spacing w:line="360" w:lineRule="auto"/>
              <w:rPr>
                <w:rFonts w:hint="default" w:ascii="宋体" w:hAnsi="宋体" w:eastAsia="宋体" w:cs="宋体"/>
                <w:sz w:val="24"/>
                <w:szCs w:val="24"/>
                <w:lang w:val="en-US" w:eastAsia="zh-CN"/>
              </w:rPr>
            </w:pPr>
            <w:r>
              <w:rPr>
                <w:rFonts w:hint="default" w:ascii="宋体" w:hAnsi="宋体" w:eastAsia="宋体" w:cs="宋体"/>
                <w:sz w:val="24"/>
                <w:szCs w:val="24"/>
                <w:lang w:val="en-US" w:eastAsia="zh-CN"/>
              </w:rPr>
              <w:t>▲8</w:t>
            </w:r>
            <w:r>
              <w:rPr>
                <w:rFonts w:hint="eastAsia" w:ascii="宋体" w:hAnsi="宋体" w:eastAsia="宋体" w:cs="宋体"/>
                <w:sz w:val="24"/>
                <w:szCs w:val="24"/>
                <w:lang w:val="en-US" w:eastAsia="zh-CN"/>
              </w:rPr>
              <w:t>.</w:t>
            </w:r>
            <w:r>
              <w:rPr>
                <w:rFonts w:hint="default" w:ascii="宋体" w:hAnsi="宋体" w:eastAsia="宋体" w:cs="宋体"/>
                <w:sz w:val="24"/>
                <w:szCs w:val="24"/>
                <w:lang w:val="en-US" w:eastAsia="zh-CN"/>
              </w:rPr>
              <w:t>转换镜头方式：无需将非接触镜退出光路，只需旋转式换镜头、微调焦</w:t>
            </w:r>
            <w:r>
              <w:rPr>
                <w:rFonts w:hint="eastAsia" w:ascii="宋体" w:hAnsi="宋体" w:eastAsia="宋体" w:cs="宋体"/>
                <w:sz w:val="24"/>
                <w:szCs w:val="24"/>
                <w:lang w:val="en-US" w:eastAsia="zh-CN"/>
              </w:rPr>
              <w:t>；</w:t>
            </w:r>
          </w:p>
          <w:p>
            <w:pPr>
              <w:numPr>
                <w:ilvl w:val="0"/>
                <w:numId w:val="0"/>
              </w:numPr>
              <w:spacing w:line="360" w:lineRule="auto"/>
              <w:rPr>
                <w:rFonts w:hint="default" w:ascii="宋体" w:hAnsi="宋体" w:eastAsia="宋体" w:cs="宋体"/>
                <w:sz w:val="24"/>
                <w:szCs w:val="24"/>
                <w:lang w:val="en-US" w:eastAsia="zh-CN"/>
              </w:rPr>
            </w:pPr>
            <w:r>
              <w:rPr>
                <w:rFonts w:hint="default" w:ascii="宋体" w:hAnsi="宋体" w:eastAsia="宋体" w:cs="宋体"/>
                <w:sz w:val="24"/>
                <w:szCs w:val="24"/>
                <w:lang w:val="en-US" w:eastAsia="zh-CN"/>
              </w:rPr>
              <w:t>9</w:t>
            </w:r>
            <w:r>
              <w:rPr>
                <w:rFonts w:hint="eastAsia" w:ascii="宋体" w:hAnsi="宋体" w:eastAsia="宋体" w:cs="宋体"/>
                <w:sz w:val="24"/>
                <w:szCs w:val="24"/>
                <w:lang w:val="en-US" w:eastAsia="zh-CN"/>
              </w:rPr>
              <w:t>.</w:t>
            </w:r>
            <w:r>
              <w:rPr>
                <w:rFonts w:hint="default" w:ascii="宋体" w:hAnsi="宋体" w:eastAsia="宋体" w:cs="宋体"/>
                <w:sz w:val="24"/>
                <w:szCs w:val="24"/>
                <w:lang w:val="en-US" w:eastAsia="zh-CN"/>
              </w:rPr>
              <w:t>操作空间：细杆式支架，可以开展后极部手术</w:t>
            </w:r>
            <w:r>
              <w:rPr>
                <w:rFonts w:hint="eastAsia" w:ascii="宋体" w:hAnsi="宋体" w:eastAsia="宋体" w:cs="宋体"/>
                <w:sz w:val="24"/>
                <w:szCs w:val="24"/>
                <w:lang w:val="en-US" w:eastAsia="zh-CN"/>
              </w:rPr>
              <w:t>；</w:t>
            </w:r>
          </w:p>
          <w:p>
            <w:pPr>
              <w:numPr>
                <w:ilvl w:val="0"/>
                <w:numId w:val="0"/>
              </w:numPr>
              <w:spacing w:line="360" w:lineRule="auto"/>
              <w:rPr>
                <w:rFonts w:hint="default" w:ascii="宋体" w:hAnsi="宋体" w:eastAsia="宋体" w:cs="宋体"/>
                <w:sz w:val="24"/>
                <w:szCs w:val="24"/>
                <w:lang w:val="en-US" w:eastAsia="zh-CN"/>
              </w:rPr>
            </w:pPr>
            <w:r>
              <w:rPr>
                <w:rFonts w:hint="default" w:ascii="宋体" w:hAnsi="宋体" w:eastAsia="宋体" w:cs="宋体"/>
                <w:sz w:val="24"/>
                <w:szCs w:val="24"/>
                <w:lang w:val="en-US" w:eastAsia="zh-CN"/>
              </w:rPr>
              <w:t>10</w:t>
            </w:r>
            <w:r>
              <w:rPr>
                <w:rFonts w:hint="eastAsia" w:ascii="宋体" w:hAnsi="宋体" w:eastAsia="宋体" w:cs="宋体"/>
                <w:sz w:val="24"/>
                <w:szCs w:val="24"/>
                <w:lang w:val="en-US" w:eastAsia="zh-CN"/>
              </w:rPr>
              <w:t>.</w:t>
            </w:r>
            <w:r>
              <w:rPr>
                <w:rFonts w:hint="default" w:ascii="宋体" w:hAnsi="宋体" w:eastAsia="宋体" w:cs="宋体"/>
                <w:sz w:val="24"/>
                <w:szCs w:val="24"/>
                <w:lang w:val="en-US" w:eastAsia="zh-CN"/>
              </w:rPr>
              <w:t>消毒条件：镜架与光学部件分开高温高压消毒</w:t>
            </w:r>
            <w:r>
              <w:rPr>
                <w:rFonts w:hint="eastAsia" w:ascii="宋体" w:hAnsi="宋体" w:eastAsia="宋体" w:cs="宋体"/>
                <w:sz w:val="24"/>
                <w:szCs w:val="24"/>
                <w:lang w:val="en-US" w:eastAsia="zh-CN"/>
              </w:rPr>
              <w:t>；</w:t>
            </w:r>
          </w:p>
          <w:p>
            <w:pPr>
              <w:numPr>
                <w:ilvl w:val="0"/>
                <w:numId w:val="0"/>
              </w:numPr>
              <w:spacing w:line="360" w:lineRule="auto"/>
              <w:rPr>
                <w:rFonts w:hint="default" w:ascii="宋体" w:hAnsi="宋体" w:eastAsia="宋体" w:cs="宋体"/>
                <w:sz w:val="24"/>
                <w:szCs w:val="24"/>
                <w:lang w:val="en-US" w:eastAsia="zh-CN"/>
              </w:rPr>
            </w:pPr>
            <w:r>
              <w:rPr>
                <w:rFonts w:hint="default" w:ascii="宋体" w:hAnsi="宋体" w:eastAsia="宋体" w:cs="宋体"/>
                <w:sz w:val="24"/>
                <w:szCs w:val="24"/>
                <w:lang w:val="en-US" w:eastAsia="zh-CN"/>
              </w:rPr>
              <w:t>11</w:t>
            </w:r>
            <w:r>
              <w:rPr>
                <w:rFonts w:hint="eastAsia" w:ascii="宋体" w:hAnsi="宋体" w:eastAsia="宋体" w:cs="宋体"/>
                <w:sz w:val="24"/>
                <w:szCs w:val="24"/>
                <w:lang w:val="en-US" w:eastAsia="zh-CN"/>
              </w:rPr>
              <w:t>.</w:t>
            </w:r>
            <w:r>
              <w:rPr>
                <w:rFonts w:hint="default" w:ascii="宋体" w:hAnsi="宋体" w:eastAsia="宋体" w:cs="宋体"/>
                <w:sz w:val="24"/>
                <w:szCs w:val="24"/>
                <w:lang w:val="en-US" w:eastAsia="zh-CN"/>
              </w:rPr>
              <w:t>消毒部件：镜架及透镜系统</w:t>
            </w:r>
            <w:r>
              <w:rPr>
                <w:rFonts w:hint="eastAsia" w:ascii="宋体" w:hAnsi="宋体" w:eastAsia="宋体" w:cs="宋体"/>
                <w:sz w:val="24"/>
                <w:szCs w:val="24"/>
                <w:lang w:val="en-US" w:eastAsia="zh-CN"/>
              </w:rPr>
              <w:t>；</w:t>
            </w:r>
            <w:bookmarkStart w:id="0" w:name="_GoBack"/>
            <w:bookmarkEnd w:id="0"/>
          </w:p>
          <w:p>
            <w:pPr>
              <w:numPr>
                <w:ilvl w:val="0"/>
                <w:numId w:val="0"/>
              </w:numPr>
              <w:spacing w:line="360" w:lineRule="auto"/>
              <w:rPr>
                <w:rFonts w:hint="default" w:ascii="宋体" w:hAnsi="宋体" w:eastAsia="宋体" w:cs="宋体"/>
                <w:sz w:val="24"/>
                <w:szCs w:val="24"/>
                <w:lang w:val="en-US" w:eastAsia="zh-CN"/>
              </w:rPr>
            </w:pPr>
          </w:p>
        </w:tc>
      </w:tr>
    </w:tbl>
    <w:p>
      <w:pPr>
        <w:rPr>
          <w:rFonts w:ascii="宋体" w:hAnsi="宋体"/>
          <w:szCs w:val="21"/>
        </w:rPr>
      </w:pPr>
    </w:p>
    <w:p>
      <w:pPr>
        <w:rPr>
          <w:rFonts w:ascii="宋体" w:hAnsi="宋体"/>
          <w:szCs w:val="21"/>
        </w:rPr>
      </w:pPr>
    </w:p>
    <w:p>
      <w:pPr>
        <w:rPr>
          <w:rFonts w:ascii="宋体" w:hAnsi="宋体"/>
          <w:szCs w:val="21"/>
        </w:rPr>
      </w:pPr>
    </w:p>
    <w:p>
      <w:pPr>
        <w:rPr>
          <w:rFonts w:ascii="宋体" w:hAnsi="宋体"/>
          <w:szCs w:val="21"/>
        </w:rPr>
      </w:pPr>
    </w:p>
    <w:p>
      <w:pPr>
        <w:rPr>
          <w:rFonts w:ascii="宋体" w:hAnsi="宋体"/>
          <w:szCs w:val="21"/>
        </w:rPr>
      </w:pPr>
    </w:p>
    <w:p>
      <w:pPr>
        <w:rPr>
          <w:rFonts w:ascii="宋体" w:hAnsi="宋体"/>
          <w:szCs w:val="21"/>
        </w:rPr>
      </w:pPr>
    </w:p>
    <w:p>
      <w:pPr>
        <w:rPr>
          <w:rFonts w:ascii="宋体" w:hAnsi="宋体"/>
          <w:szCs w:val="21"/>
        </w:rPr>
      </w:pPr>
    </w:p>
    <w:p>
      <w:pPr>
        <w:rPr>
          <w:rFonts w:ascii="宋体" w:hAnsi="宋体"/>
          <w:szCs w:val="21"/>
        </w:rPr>
      </w:pPr>
    </w:p>
    <w:p>
      <w:pPr>
        <w:rPr>
          <w:rFonts w:ascii="宋体" w:hAnsi="宋体"/>
          <w:szCs w:val="21"/>
        </w:rPr>
      </w:pPr>
    </w:p>
    <w:p>
      <w:pPr>
        <w:spacing w:line="480" w:lineRule="auto"/>
        <w:contextualSpacing/>
        <w:jc w:val="center"/>
        <w:rPr>
          <w:rFonts w:hAnsi="宋体" w:cs="宋体"/>
          <w:b/>
          <w:bCs/>
          <w:sz w:val="40"/>
          <w:szCs w:val="40"/>
        </w:rPr>
        <w:sectPr>
          <w:pgSz w:w="11906" w:h="16838"/>
          <w:pgMar w:top="850" w:right="1800" w:bottom="850" w:left="1800" w:header="851" w:footer="992" w:gutter="0"/>
          <w:cols w:space="0" w:num="1"/>
          <w:docGrid w:type="lines" w:linePitch="312" w:charSpace="0"/>
        </w:sectPr>
      </w:pPr>
    </w:p>
    <w:p/>
    <w:sectPr>
      <w:pgSz w:w="11906" w:h="16838"/>
      <w:pgMar w:top="850" w:right="1800" w:bottom="850" w:left="1800" w:header="851" w:footer="992" w:gutter="0"/>
      <w:cols w:space="0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  <w:embedRegular r:id="rId1" w:fontKey="{EB020BC9-D86D-4C9B-B35E-DACE9E9082A4}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Cambria">
    <w:panose1 w:val="02040503050406030204"/>
    <w:charset w:val="00"/>
    <w:family w:val="roman"/>
    <w:pitch w:val="default"/>
    <w:sig w:usb0="E00006FF" w:usb1="420024FF" w:usb2="02000000" w:usb3="00000000" w:csb0="2000019F" w:csb1="00000000"/>
  </w:font>
  <w:font w:name="微软雅黑">
    <w:panose1 w:val="020B0503020204020204"/>
    <w:charset w:val="86"/>
    <w:family w:val="swiss"/>
    <w:pitch w:val="default"/>
    <w:sig w:usb0="80000287" w:usb1="2ACF3C50" w:usb2="00000016" w:usb3="00000000" w:csb0="0004001F" w:csb1="00000000"/>
  </w:font>
  <w:font w:name="金山简黑体">
    <w:altName w:val="黑体"/>
    <w:panose1 w:val="00000000000000000000"/>
    <w:charset w:val="86"/>
    <w:family w:val="modern"/>
    <w:pitch w:val="default"/>
    <w:sig w:usb0="00000000" w:usb1="00000000" w:usb2="00000010" w:usb3="00000000" w:csb0="00040000" w:csb1="00000000"/>
  </w:font>
  <w:font w:name="仿宋_GB2312">
    <w:panose1 w:val="02010609030101010101"/>
    <w:charset w:val="86"/>
    <w:family w:val="modern"/>
    <w:pitch w:val="default"/>
    <w:sig w:usb0="00000001" w:usb1="080E0000" w:usb2="00000000" w:usb3="00000000" w:csb0="00040000" w:csb1="00000000"/>
  </w:font>
  <w:font w:name="方正书宋简体">
    <w:altName w:val="宋体"/>
    <w:panose1 w:val="03000509000000000000"/>
    <w:charset w:val="86"/>
    <w:family w:val="script"/>
    <w:pitch w:val="default"/>
    <w:sig w:usb0="00000000" w:usb1="00000000" w:usb2="00000010" w:usb3="00000000" w:csb0="00040000" w:csb1="00000000"/>
  </w:font>
  <w:font w:name="等线">
    <w:panose1 w:val="02010600030101010101"/>
    <w:charset w:val="86"/>
    <w:family w:val="auto"/>
    <w:pitch w:val="default"/>
    <w:sig w:usb0="A00002BF" w:usb1="38CF7CFA" w:usb2="00000016" w:usb3="00000000" w:csb0="0004000F" w:csb1="00000000"/>
  </w:font>
  <w:font w:name="helvetica neue">
    <w:altName w:val="宋体"/>
    <w:panose1 w:val="00000000000000000000"/>
    <w:charset w:val="86"/>
    <w:family w:val="roman"/>
    <w:pitch w:val="default"/>
    <w:sig w:usb0="00000000" w:usb1="00000000" w:usb2="00000000" w:usb3="00000000" w:csb0="00000000" w:csb1="00000000"/>
  </w:font>
  <w:font w:name=".pingfang sc">
    <w:altName w:val="宋体"/>
    <w:panose1 w:val="00000000000000000000"/>
    <w:charset w:val="86"/>
    <w:family w:val="roman"/>
    <w:pitch w:val="default"/>
    <w:sig w:usb0="00000000" w:usb1="00000000" w:usb2="00000000" w:usb3="00000000" w:csb0="00000000" w:csb1="00000000"/>
  </w:font>
  <w:font w:name="仿宋">
    <w:panose1 w:val="02010609060101010101"/>
    <w:charset w:val="86"/>
    <w:family w:val="modern"/>
    <w:pitch w:val="default"/>
    <w:sig w:usb0="800002BF" w:usb1="38CF7CFA" w:usb2="00000016" w:usb3="00000000" w:csb0="00040001" w:csb1="00000000"/>
    <w:embedRegular r:id="rId2" w:fontKey="{34BDAA6D-08ED-4921-A570-82DDF8FD4D95}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abstractNum w:abstractNumId="0">
    <w:nsid w:val="ED766F85"/>
    <w:multiLevelType w:val="multilevel"/>
    <w:tmpl w:val="ED766F85"/>
    <w:lvl w:ilvl="0" w:tentative="0">
      <w:start w:val="1"/>
      <w:numFmt w:val="decimal"/>
      <w:lvlText w:val="%1."/>
      <w:lvlJc w:val="left"/>
      <w:pPr>
        <w:ind w:left="425" w:hanging="425"/>
      </w:pPr>
    </w:lvl>
    <w:lvl w:ilvl="1" w:tentative="0">
      <w:start w:val="1"/>
      <w:numFmt w:val="decimal"/>
      <w:pStyle w:val="44"/>
      <w:lvlText w:val="%1.%2."/>
      <w:lvlJc w:val="left"/>
      <w:pPr>
        <w:ind w:left="567" w:hanging="567"/>
      </w:pPr>
    </w:lvl>
    <w:lvl w:ilvl="2" w:tentative="0">
      <w:start w:val="1"/>
      <w:numFmt w:val="decimal"/>
      <w:lvlText w:val="%1.%2.%3."/>
      <w:lvlJc w:val="left"/>
      <w:pPr>
        <w:ind w:left="993" w:hanging="709"/>
      </w:pPr>
    </w:lvl>
    <w:lvl w:ilvl="3" w:tentative="0">
      <w:start w:val="1"/>
      <w:numFmt w:val="decimal"/>
      <w:lvlText w:val="%1.%2.%3.%4."/>
      <w:lvlJc w:val="left"/>
      <w:pPr>
        <w:ind w:left="851" w:hanging="851"/>
      </w:pPr>
    </w:lvl>
    <w:lvl w:ilvl="4" w:tentative="0">
      <w:start w:val="1"/>
      <w:numFmt w:val="decimal"/>
      <w:lvlText w:val="%1.%2.%3.%4.%5."/>
      <w:lvlJc w:val="left"/>
      <w:pPr>
        <w:ind w:left="992" w:hanging="992"/>
      </w:pPr>
    </w:lvl>
    <w:lvl w:ilvl="5" w:tentative="0">
      <w:start w:val="1"/>
      <w:numFmt w:val="decimal"/>
      <w:lvlText w:val="%1.%2.%3.%4.%5.%6."/>
      <w:lvlJc w:val="left"/>
      <w:pPr>
        <w:ind w:left="1135" w:hanging="1135"/>
      </w:pPr>
    </w:lvl>
    <w:lvl w:ilvl="6" w:tentative="0">
      <w:start w:val="1"/>
      <w:numFmt w:val="decimal"/>
      <w:lvlText w:val="%1.%2.%3.%4.%5.%6.%7."/>
      <w:lvlJc w:val="left"/>
      <w:pPr>
        <w:ind w:left="1276" w:hanging="1276"/>
      </w:pPr>
    </w:lvl>
    <w:lvl w:ilvl="7" w:tentative="0">
      <w:start w:val="1"/>
      <w:numFmt w:val="decimal"/>
      <w:lvlText w:val="%1.%2.%3.%4.%5.%6.%7.%8."/>
      <w:lvlJc w:val="left"/>
      <w:pPr>
        <w:ind w:left="1418" w:hanging="1418"/>
      </w:pPr>
    </w:lvl>
    <w:lvl w:ilvl="8" w:tentative="0">
      <w:start w:val="1"/>
      <w:numFmt w:val="decimal"/>
      <w:lvlText w:val="%1.%2.%3.%4.%5.%6.%7.%8.%9."/>
      <w:lvlJc w:val="left"/>
      <w:pPr>
        <w:ind w:left="1559" w:hanging="1559"/>
      </w:pPr>
    </w:lvl>
  </w:abstractNum>
  <w:abstractNum w:abstractNumId="1">
    <w:nsid w:val="2EC14CF7"/>
    <w:multiLevelType w:val="multilevel"/>
    <w:tmpl w:val="2EC14CF7"/>
    <w:lvl w:ilvl="0" w:tentative="0">
      <w:start w:val="1"/>
      <w:numFmt w:val="chineseCountingThousand"/>
      <w:pStyle w:val="2"/>
      <w:suff w:val="space"/>
      <w:lvlText w:val="%1、"/>
      <w:lvlJc w:val="left"/>
      <w:pPr>
        <w:ind w:left="210" w:firstLine="0"/>
      </w:pPr>
      <w:rPr>
        <w:rFonts w:hint="eastAsia"/>
      </w:rPr>
    </w:lvl>
    <w:lvl w:ilvl="1" w:tentative="0">
      <w:start w:val="1"/>
      <w:numFmt w:val="decimal"/>
      <w:pStyle w:val="3"/>
      <w:isLgl/>
      <w:suff w:val="space"/>
      <w:lvlText w:val="%1.%2"/>
      <w:lvlJc w:val="left"/>
      <w:pPr>
        <w:ind w:left="284" w:firstLine="0"/>
      </w:pPr>
      <w:rPr>
        <w:rFonts w:hint="eastAsia"/>
        <w:spacing w:val="0"/>
        <w:w w:val="100"/>
        <w:kern w:val="21"/>
        <w:position w:val="0"/>
      </w:rPr>
    </w:lvl>
    <w:lvl w:ilvl="2" w:tentative="0">
      <w:start w:val="1"/>
      <w:numFmt w:val="decimal"/>
      <w:pStyle w:val="4"/>
      <w:isLgl/>
      <w:suff w:val="space"/>
      <w:lvlText w:val="%1.%2.%3"/>
      <w:lvlJc w:val="left"/>
      <w:pPr>
        <w:ind w:left="2268" w:firstLine="0"/>
      </w:pPr>
      <w:rPr>
        <w:rFonts w:hint="eastAsia"/>
        <w:color w:val="auto"/>
      </w:rPr>
    </w:lvl>
    <w:lvl w:ilvl="3" w:tentative="0">
      <w:start w:val="1"/>
      <w:numFmt w:val="decimal"/>
      <w:lvlText w:val="%1.%2.%3.%4"/>
      <w:lvlJc w:val="left"/>
      <w:pPr>
        <w:ind w:left="852" w:firstLine="0"/>
      </w:pPr>
      <w:rPr>
        <w:rFonts w:hint="eastAsia"/>
      </w:rPr>
    </w:lvl>
    <w:lvl w:ilvl="4" w:tentative="0">
      <w:start w:val="1"/>
      <w:numFmt w:val="decimal"/>
      <w:lvlText w:val="%1.%2.%3.%4.%5"/>
      <w:lvlJc w:val="left"/>
      <w:pPr>
        <w:ind w:left="1136" w:firstLine="0"/>
      </w:pPr>
      <w:rPr>
        <w:rFonts w:hint="eastAsia"/>
      </w:rPr>
    </w:lvl>
    <w:lvl w:ilvl="5" w:tentative="0">
      <w:start w:val="1"/>
      <w:numFmt w:val="decimal"/>
      <w:lvlText w:val="%1.%2.%3.%4.%5.%6"/>
      <w:lvlJc w:val="left"/>
      <w:pPr>
        <w:ind w:left="1420" w:firstLine="0"/>
      </w:pPr>
      <w:rPr>
        <w:rFonts w:hint="eastAsia"/>
      </w:rPr>
    </w:lvl>
    <w:lvl w:ilvl="6" w:tentative="0">
      <w:start w:val="1"/>
      <w:numFmt w:val="decimal"/>
      <w:lvlText w:val="%1.%2.%3.%4.%5.%6.%7"/>
      <w:lvlJc w:val="left"/>
      <w:pPr>
        <w:ind w:left="1704" w:firstLine="0"/>
      </w:pPr>
      <w:rPr>
        <w:rFonts w:hint="eastAsia"/>
      </w:rPr>
    </w:lvl>
    <w:lvl w:ilvl="7" w:tentative="0">
      <w:start w:val="1"/>
      <w:numFmt w:val="decimal"/>
      <w:lvlText w:val="%1.%2.%3.%4.%5.%6.%7.%8"/>
      <w:lvlJc w:val="left"/>
      <w:pPr>
        <w:ind w:left="1988" w:firstLine="0"/>
      </w:pPr>
      <w:rPr>
        <w:rFonts w:hint="eastAsia"/>
      </w:rPr>
    </w:lvl>
    <w:lvl w:ilvl="8" w:tentative="0">
      <w:start w:val="1"/>
      <w:numFmt w:val="decimal"/>
      <w:lvlText w:val="%1.%2.%3.%4.%5.%6.%7.%8.%9"/>
      <w:lvlJc w:val="left"/>
      <w:pPr>
        <w:ind w:left="2272" w:firstLine="0"/>
      </w:pPr>
      <w:rPr>
        <w:rFonts w:hint="eastAsia"/>
      </w:rPr>
    </w:lvl>
  </w:abstractNum>
  <w:abstractNum w:abstractNumId="2">
    <w:nsid w:val="699011C3"/>
    <w:multiLevelType w:val="multilevel"/>
    <w:tmpl w:val="699011C3"/>
    <w:lvl w:ilvl="0" w:tentative="0">
      <w:start w:val="3"/>
      <w:numFmt w:val="chineseCountingThousand"/>
      <w:suff w:val="nothing"/>
      <w:lvlText w:val="第%1章"/>
      <w:lvlJc w:val="left"/>
      <w:pPr>
        <w:ind w:left="0" w:firstLine="0"/>
      </w:pPr>
      <w:rPr>
        <w:rFonts w:hint="eastAsia"/>
      </w:rPr>
    </w:lvl>
    <w:lvl w:ilvl="1" w:tentative="0">
      <w:start w:val="1"/>
      <w:numFmt w:val="none"/>
      <w:suff w:val="nothing"/>
      <w:lvlText w:val=""/>
      <w:lvlJc w:val="left"/>
      <w:pPr>
        <w:ind w:left="0" w:firstLine="0"/>
      </w:pPr>
      <w:rPr>
        <w:rFonts w:hint="eastAsia"/>
      </w:rPr>
    </w:lvl>
    <w:lvl w:ilvl="2" w:tentative="0">
      <w:start w:val="1"/>
      <w:numFmt w:val="none"/>
      <w:suff w:val="nothing"/>
      <w:lvlText w:val=""/>
      <w:lvlJc w:val="left"/>
      <w:pPr>
        <w:ind w:left="0" w:firstLine="0"/>
      </w:pPr>
      <w:rPr>
        <w:rFonts w:hint="eastAsia"/>
      </w:rPr>
    </w:lvl>
    <w:lvl w:ilvl="3" w:tentative="0">
      <w:start w:val="1"/>
      <w:numFmt w:val="none"/>
      <w:pStyle w:val="5"/>
      <w:suff w:val="nothing"/>
      <w:lvlText w:val=""/>
      <w:lvlJc w:val="left"/>
      <w:pPr>
        <w:ind w:left="0" w:firstLine="0"/>
      </w:pPr>
      <w:rPr>
        <w:rFonts w:hint="eastAsia"/>
      </w:rPr>
    </w:lvl>
    <w:lvl w:ilvl="4" w:tentative="0">
      <w:start w:val="1"/>
      <w:numFmt w:val="none"/>
      <w:suff w:val="nothing"/>
      <w:lvlText w:val=""/>
      <w:lvlJc w:val="left"/>
      <w:pPr>
        <w:ind w:left="0" w:firstLine="0"/>
      </w:pPr>
      <w:rPr>
        <w:rFonts w:hint="eastAsia"/>
      </w:rPr>
    </w:lvl>
    <w:lvl w:ilvl="5" w:tentative="0">
      <w:start w:val="1"/>
      <w:numFmt w:val="none"/>
      <w:suff w:val="nothing"/>
      <w:lvlText w:val=""/>
      <w:lvlJc w:val="left"/>
      <w:pPr>
        <w:ind w:left="0" w:firstLine="0"/>
      </w:pPr>
      <w:rPr>
        <w:rFonts w:hint="eastAsia"/>
      </w:rPr>
    </w:lvl>
    <w:lvl w:ilvl="6" w:tentative="0">
      <w:start w:val="1"/>
      <w:numFmt w:val="none"/>
      <w:suff w:val="nothing"/>
      <w:lvlText w:val=""/>
      <w:lvlJc w:val="left"/>
      <w:pPr>
        <w:ind w:left="0" w:firstLine="0"/>
      </w:pPr>
      <w:rPr>
        <w:rFonts w:hint="eastAsia"/>
      </w:rPr>
    </w:lvl>
    <w:lvl w:ilvl="7" w:tentative="0">
      <w:start w:val="1"/>
      <w:numFmt w:val="none"/>
      <w:suff w:val="nothing"/>
      <w:lvlText w:val=""/>
      <w:lvlJc w:val="left"/>
      <w:pPr>
        <w:ind w:left="0" w:firstLine="0"/>
      </w:pPr>
      <w:rPr>
        <w:rFonts w:hint="eastAsia"/>
      </w:rPr>
    </w:lvl>
    <w:lvl w:ilvl="8" w:tentative="0">
      <w:start w:val="1"/>
      <w:numFmt w:val="none"/>
      <w:suff w:val="nothing"/>
      <w:lvlText w:val=""/>
      <w:lvlJc w:val="left"/>
      <w:pPr>
        <w:ind w:left="0" w:firstLine="0"/>
      </w:pPr>
      <w:rPr>
        <w:rFonts w:hint="eastAsia"/>
      </w:rPr>
    </w:lvl>
  </w:abstractNum>
  <w:num w:numId="1">
    <w:abstractNumId w:val="1"/>
  </w:num>
  <w:num w:numId="2">
    <w:abstractNumId w:val="2"/>
  </w:num>
  <w:num w:numId="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10"/>
  <w:embedTrueTypeFonts/>
  <w:saveSubsetFonts/>
  <w:bordersDoNotSurroundHeader w:val="1"/>
  <w:bordersDoNotSurroundFooter w:val="1"/>
  <w:documentProtection w:enforcement="0"/>
  <w:defaultTabStop w:val="420"/>
  <w:drawingGridVerticalSpacing w:val="156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doNotUseIndentAsNumberingTabStop/>
    <w:useAltKinsokuLineBreakRules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ODNjOWZmOWZjNTQ0ZDljMGJiYzg2NWYwMDg4NTI4ZDQifQ=="/>
  </w:docVars>
  <w:rsids>
    <w:rsidRoot w:val="00EA4BD7"/>
    <w:rsid w:val="002B06D1"/>
    <w:rsid w:val="00501754"/>
    <w:rsid w:val="005745AD"/>
    <w:rsid w:val="007520EC"/>
    <w:rsid w:val="009262B8"/>
    <w:rsid w:val="00EA4BD7"/>
    <w:rsid w:val="01D35129"/>
    <w:rsid w:val="020F03FC"/>
    <w:rsid w:val="02904B24"/>
    <w:rsid w:val="02904F3F"/>
    <w:rsid w:val="02A9251A"/>
    <w:rsid w:val="02BE2C61"/>
    <w:rsid w:val="02D6640A"/>
    <w:rsid w:val="02F878F9"/>
    <w:rsid w:val="036D53C0"/>
    <w:rsid w:val="038678FB"/>
    <w:rsid w:val="04A805C6"/>
    <w:rsid w:val="04B66243"/>
    <w:rsid w:val="04C84A66"/>
    <w:rsid w:val="04EE12A6"/>
    <w:rsid w:val="05195391"/>
    <w:rsid w:val="05272662"/>
    <w:rsid w:val="058A5E3B"/>
    <w:rsid w:val="066D4D45"/>
    <w:rsid w:val="06830A2B"/>
    <w:rsid w:val="06867FD5"/>
    <w:rsid w:val="07231534"/>
    <w:rsid w:val="074958E1"/>
    <w:rsid w:val="07613959"/>
    <w:rsid w:val="07661D46"/>
    <w:rsid w:val="076F180B"/>
    <w:rsid w:val="08285BBF"/>
    <w:rsid w:val="0860426D"/>
    <w:rsid w:val="08DB4E2E"/>
    <w:rsid w:val="08E55063"/>
    <w:rsid w:val="094C3466"/>
    <w:rsid w:val="09BC295A"/>
    <w:rsid w:val="0A300A0D"/>
    <w:rsid w:val="0A402E05"/>
    <w:rsid w:val="0A6934E5"/>
    <w:rsid w:val="0ACC07BE"/>
    <w:rsid w:val="0AED7922"/>
    <w:rsid w:val="0B4D706F"/>
    <w:rsid w:val="0B617398"/>
    <w:rsid w:val="0B9E4EAA"/>
    <w:rsid w:val="0BBB1846"/>
    <w:rsid w:val="0BCB33BD"/>
    <w:rsid w:val="0BCC4B72"/>
    <w:rsid w:val="0C173895"/>
    <w:rsid w:val="0C7D112B"/>
    <w:rsid w:val="0CD962D7"/>
    <w:rsid w:val="0CEF70C0"/>
    <w:rsid w:val="0D3B75EF"/>
    <w:rsid w:val="0DDC300B"/>
    <w:rsid w:val="0E3B51D3"/>
    <w:rsid w:val="0EBB3B59"/>
    <w:rsid w:val="0F603090"/>
    <w:rsid w:val="0F7B76AA"/>
    <w:rsid w:val="0FBD576A"/>
    <w:rsid w:val="0FD214DC"/>
    <w:rsid w:val="0FDC3796"/>
    <w:rsid w:val="0FEF2865"/>
    <w:rsid w:val="10A84CAB"/>
    <w:rsid w:val="10BB618D"/>
    <w:rsid w:val="10C3369B"/>
    <w:rsid w:val="10E874A7"/>
    <w:rsid w:val="1135364A"/>
    <w:rsid w:val="11877731"/>
    <w:rsid w:val="12766456"/>
    <w:rsid w:val="12A15A13"/>
    <w:rsid w:val="13191D25"/>
    <w:rsid w:val="13A216D2"/>
    <w:rsid w:val="14314CC7"/>
    <w:rsid w:val="14732876"/>
    <w:rsid w:val="14E31122"/>
    <w:rsid w:val="15697459"/>
    <w:rsid w:val="15FD2AB0"/>
    <w:rsid w:val="160E6D61"/>
    <w:rsid w:val="169B1132"/>
    <w:rsid w:val="16D103B4"/>
    <w:rsid w:val="17C67716"/>
    <w:rsid w:val="18161EA7"/>
    <w:rsid w:val="18232AAF"/>
    <w:rsid w:val="18BB0650"/>
    <w:rsid w:val="18EA66E3"/>
    <w:rsid w:val="18F32D76"/>
    <w:rsid w:val="190753B9"/>
    <w:rsid w:val="190D75FD"/>
    <w:rsid w:val="1960568F"/>
    <w:rsid w:val="19783A97"/>
    <w:rsid w:val="198D5B01"/>
    <w:rsid w:val="19A50325"/>
    <w:rsid w:val="19C55A02"/>
    <w:rsid w:val="19D01413"/>
    <w:rsid w:val="19F935E1"/>
    <w:rsid w:val="1A1A63CC"/>
    <w:rsid w:val="1A4D38C0"/>
    <w:rsid w:val="1A7114EC"/>
    <w:rsid w:val="1ACD4140"/>
    <w:rsid w:val="1B3B41A6"/>
    <w:rsid w:val="1B55049A"/>
    <w:rsid w:val="1BA713B0"/>
    <w:rsid w:val="1CB103AA"/>
    <w:rsid w:val="1D636FC9"/>
    <w:rsid w:val="1DFA7A07"/>
    <w:rsid w:val="1E00075A"/>
    <w:rsid w:val="1E0E0FCA"/>
    <w:rsid w:val="1E1A5300"/>
    <w:rsid w:val="1E30000E"/>
    <w:rsid w:val="1E9F0B57"/>
    <w:rsid w:val="1EC12C06"/>
    <w:rsid w:val="1EFC7F67"/>
    <w:rsid w:val="1F1F6DEB"/>
    <w:rsid w:val="200F47FB"/>
    <w:rsid w:val="2047722D"/>
    <w:rsid w:val="2055043F"/>
    <w:rsid w:val="20613029"/>
    <w:rsid w:val="20C444FE"/>
    <w:rsid w:val="20DC5D58"/>
    <w:rsid w:val="21A611B6"/>
    <w:rsid w:val="21C50E2A"/>
    <w:rsid w:val="221F3F19"/>
    <w:rsid w:val="22747A1D"/>
    <w:rsid w:val="239A3E6D"/>
    <w:rsid w:val="23EB7FF4"/>
    <w:rsid w:val="23EC5AD3"/>
    <w:rsid w:val="24A34C51"/>
    <w:rsid w:val="24AD0C52"/>
    <w:rsid w:val="25140E84"/>
    <w:rsid w:val="253E0372"/>
    <w:rsid w:val="254374D9"/>
    <w:rsid w:val="2556159D"/>
    <w:rsid w:val="25565990"/>
    <w:rsid w:val="26292B45"/>
    <w:rsid w:val="265876DC"/>
    <w:rsid w:val="26AF5A4A"/>
    <w:rsid w:val="26C120DE"/>
    <w:rsid w:val="26E004CE"/>
    <w:rsid w:val="26E126E0"/>
    <w:rsid w:val="27040E39"/>
    <w:rsid w:val="280D278A"/>
    <w:rsid w:val="28432F68"/>
    <w:rsid w:val="28C661E0"/>
    <w:rsid w:val="28EF480E"/>
    <w:rsid w:val="2925246D"/>
    <w:rsid w:val="292F44DF"/>
    <w:rsid w:val="293B6A74"/>
    <w:rsid w:val="29A6368D"/>
    <w:rsid w:val="29D65414"/>
    <w:rsid w:val="2A3A1FDE"/>
    <w:rsid w:val="2A510AD7"/>
    <w:rsid w:val="2A900FAD"/>
    <w:rsid w:val="2B0529DB"/>
    <w:rsid w:val="2B195BB9"/>
    <w:rsid w:val="2B9467E8"/>
    <w:rsid w:val="2BB05DAB"/>
    <w:rsid w:val="2C566DCE"/>
    <w:rsid w:val="2DA41430"/>
    <w:rsid w:val="2DAD228B"/>
    <w:rsid w:val="2E4C274A"/>
    <w:rsid w:val="2E727629"/>
    <w:rsid w:val="2E8540D9"/>
    <w:rsid w:val="2F122B6F"/>
    <w:rsid w:val="2F8907D4"/>
    <w:rsid w:val="2F891EC2"/>
    <w:rsid w:val="30263255"/>
    <w:rsid w:val="30411901"/>
    <w:rsid w:val="30534F57"/>
    <w:rsid w:val="31C87CBB"/>
    <w:rsid w:val="32473DC9"/>
    <w:rsid w:val="325A27A4"/>
    <w:rsid w:val="329704E1"/>
    <w:rsid w:val="32A569AF"/>
    <w:rsid w:val="32BD2D68"/>
    <w:rsid w:val="32ED7C54"/>
    <w:rsid w:val="3377705B"/>
    <w:rsid w:val="341E4CCB"/>
    <w:rsid w:val="34BF0E0C"/>
    <w:rsid w:val="34F138B3"/>
    <w:rsid w:val="35335F90"/>
    <w:rsid w:val="356C45D4"/>
    <w:rsid w:val="357339A5"/>
    <w:rsid w:val="35884C02"/>
    <w:rsid w:val="36405ADF"/>
    <w:rsid w:val="36723C5D"/>
    <w:rsid w:val="36B2752D"/>
    <w:rsid w:val="36F3562A"/>
    <w:rsid w:val="37405193"/>
    <w:rsid w:val="37A95DA4"/>
    <w:rsid w:val="37AC74BD"/>
    <w:rsid w:val="37F91B2A"/>
    <w:rsid w:val="389B4874"/>
    <w:rsid w:val="38CE4B5F"/>
    <w:rsid w:val="39A60D09"/>
    <w:rsid w:val="39AA2E32"/>
    <w:rsid w:val="3A006B46"/>
    <w:rsid w:val="3A0B4AF4"/>
    <w:rsid w:val="3A8C4DDE"/>
    <w:rsid w:val="3A9F4214"/>
    <w:rsid w:val="3B362DC5"/>
    <w:rsid w:val="3B3B18B6"/>
    <w:rsid w:val="3B422EDC"/>
    <w:rsid w:val="3B8F2606"/>
    <w:rsid w:val="3BA70873"/>
    <w:rsid w:val="3C6A5B02"/>
    <w:rsid w:val="3C7D070A"/>
    <w:rsid w:val="3C7F794A"/>
    <w:rsid w:val="3CFE17D7"/>
    <w:rsid w:val="3D485717"/>
    <w:rsid w:val="3DD36E7C"/>
    <w:rsid w:val="3DF8515E"/>
    <w:rsid w:val="3E2F6317"/>
    <w:rsid w:val="3E980441"/>
    <w:rsid w:val="3EAF758D"/>
    <w:rsid w:val="3F7D1143"/>
    <w:rsid w:val="3FAF09B6"/>
    <w:rsid w:val="3FB87CDE"/>
    <w:rsid w:val="401873FE"/>
    <w:rsid w:val="404146A8"/>
    <w:rsid w:val="4089760B"/>
    <w:rsid w:val="40994C08"/>
    <w:rsid w:val="409F1AF2"/>
    <w:rsid w:val="40CF0CD0"/>
    <w:rsid w:val="40D668F4"/>
    <w:rsid w:val="40E348A1"/>
    <w:rsid w:val="40FA5486"/>
    <w:rsid w:val="4109611E"/>
    <w:rsid w:val="412C5419"/>
    <w:rsid w:val="41D45DD7"/>
    <w:rsid w:val="41EF6C29"/>
    <w:rsid w:val="42100BE6"/>
    <w:rsid w:val="42195A1A"/>
    <w:rsid w:val="424D365F"/>
    <w:rsid w:val="42530DE6"/>
    <w:rsid w:val="42C13892"/>
    <w:rsid w:val="42C207D0"/>
    <w:rsid w:val="436D7915"/>
    <w:rsid w:val="43A22066"/>
    <w:rsid w:val="442761C3"/>
    <w:rsid w:val="442F0B8B"/>
    <w:rsid w:val="44A91D12"/>
    <w:rsid w:val="45470481"/>
    <w:rsid w:val="468E25F7"/>
    <w:rsid w:val="484E2679"/>
    <w:rsid w:val="48B91751"/>
    <w:rsid w:val="48EB0CF4"/>
    <w:rsid w:val="49606A49"/>
    <w:rsid w:val="497C53D8"/>
    <w:rsid w:val="4A5B26FA"/>
    <w:rsid w:val="4AB00460"/>
    <w:rsid w:val="4ABC3A16"/>
    <w:rsid w:val="4ACA3998"/>
    <w:rsid w:val="4B156F83"/>
    <w:rsid w:val="4B5E0F27"/>
    <w:rsid w:val="4B645E12"/>
    <w:rsid w:val="4B6E42C2"/>
    <w:rsid w:val="4BAF5226"/>
    <w:rsid w:val="4BDD2333"/>
    <w:rsid w:val="4BFB14FD"/>
    <w:rsid w:val="4C9D1949"/>
    <w:rsid w:val="4D42284C"/>
    <w:rsid w:val="4D7D31BB"/>
    <w:rsid w:val="4E25424F"/>
    <w:rsid w:val="4E6B4C17"/>
    <w:rsid w:val="4E6F6CFC"/>
    <w:rsid w:val="4EBE6EA7"/>
    <w:rsid w:val="4F2F06C9"/>
    <w:rsid w:val="4FAE0ED6"/>
    <w:rsid w:val="4FC87D9C"/>
    <w:rsid w:val="4FCE565F"/>
    <w:rsid w:val="5016387F"/>
    <w:rsid w:val="515215CE"/>
    <w:rsid w:val="51BE5E70"/>
    <w:rsid w:val="52116818"/>
    <w:rsid w:val="521E6AD5"/>
    <w:rsid w:val="52305EA9"/>
    <w:rsid w:val="525E0CC8"/>
    <w:rsid w:val="52814BEE"/>
    <w:rsid w:val="52D83106"/>
    <w:rsid w:val="531A0E4D"/>
    <w:rsid w:val="532C3868"/>
    <w:rsid w:val="533E3470"/>
    <w:rsid w:val="536B11FD"/>
    <w:rsid w:val="538568CF"/>
    <w:rsid w:val="53A811F4"/>
    <w:rsid w:val="54033890"/>
    <w:rsid w:val="54344FEF"/>
    <w:rsid w:val="5496100A"/>
    <w:rsid w:val="55271AAE"/>
    <w:rsid w:val="554D0B0F"/>
    <w:rsid w:val="556C35AB"/>
    <w:rsid w:val="55EC7F19"/>
    <w:rsid w:val="56313F51"/>
    <w:rsid w:val="565E7595"/>
    <w:rsid w:val="56852E24"/>
    <w:rsid w:val="56BD376D"/>
    <w:rsid w:val="56C769FA"/>
    <w:rsid w:val="57B24318"/>
    <w:rsid w:val="57C96AA2"/>
    <w:rsid w:val="582168D2"/>
    <w:rsid w:val="58AD01BC"/>
    <w:rsid w:val="59091DA7"/>
    <w:rsid w:val="59211A57"/>
    <w:rsid w:val="59572453"/>
    <w:rsid w:val="5974007E"/>
    <w:rsid w:val="5977360F"/>
    <w:rsid w:val="59891F29"/>
    <w:rsid w:val="59F06FA8"/>
    <w:rsid w:val="5A877995"/>
    <w:rsid w:val="5AB501C2"/>
    <w:rsid w:val="5B9B3F9D"/>
    <w:rsid w:val="5BB1373B"/>
    <w:rsid w:val="5BD84331"/>
    <w:rsid w:val="5BF50B37"/>
    <w:rsid w:val="5C232DFB"/>
    <w:rsid w:val="5C394AD2"/>
    <w:rsid w:val="5C3A713A"/>
    <w:rsid w:val="5C62014C"/>
    <w:rsid w:val="5CB40710"/>
    <w:rsid w:val="5D182EE2"/>
    <w:rsid w:val="5DBB1DB3"/>
    <w:rsid w:val="5DDC3F2E"/>
    <w:rsid w:val="5DF42977"/>
    <w:rsid w:val="5E924BB9"/>
    <w:rsid w:val="5EBD5C30"/>
    <w:rsid w:val="5F597E25"/>
    <w:rsid w:val="5F5A335C"/>
    <w:rsid w:val="5FEA0CEC"/>
    <w:rsid w:val="601F5095"/>
    <w:rsid w:val="60495A03"/>
    <w:rsid w:val="60E308E3"/>
    <w:rsid w:val="60F61506"/>
    <w:rsid w:val="60FE3A75"/>
    <w:rsid w:val="6129548F"/>
    <w:rsid w:val="61B56F70"/>
    <w:rsid w:val="61C170AA"/>
    <w:rsid w:val="61CE48A1"/>
    <w:rsid w:val="61DF21F3"/>
    <w:rsid w:val="61FB26BF"/>
    <w:rsid w:val="629A161C"/>
    <w:rsid w:val="62A936EF"/>
    <w:rsid w:val="630E06E5"/>
    <w:rsid w:val="63C12453"/>
    <w:rsid w:val="63F60553"/>
    <w:rsid w:val="643A4547"/>
    <w:rsid w:val="649317EA"/>
    <w:rsid w:val="64D802B6"/>
    <w:rsid w:val="656F1C6D"/>
    <w:rsid w:val="65715514"/>
    <w:rsid w:val="65BF1176"/>
    <w:rsid w:val="65D060A6"/>
    <w:rsid w:val="660B0B5A"/>
    <w:rsid w:val="66140709"/>
    <w:rsid w:val="66767C7F"/>
    <w:rsid w:val="669770CA"/>
    <w:rsid w:val="66BA0A02"/>
    <w:rsid w:val="68395A3D"/>
    <w:rsid w:val="68563033"/>
    <w:rsid w:val="686E2AAA"/>
    <w:rsid w:val="68F93287"/>
    <w:rsid w:val="6929371B"/>
    <w:rsid w:val="69A9456B"/>
    <w:rsid w:val="69BF54AD"/>
    <w:rsid w:val="6A904318"/>
    <w:rsid w:val="6A98034E"/>
    <w:rsid w:val="6B42271F"/>
    <w:rsid w:val="6B5E2426"/>
    <w:rsid w:val="6BE6458B"/>
    <w:rsid w:val="6C0E073C"/>
    <w:rsid w:val="6C242C45"/>
    <w:rsid w:val="6C7B6154"/>
    <w:rsid w:val="6C83511A"/>
    <w:rsid w:val="6CD4122B"/>
    <w:rsid w:val="6D343EB1"/>
    <w:rsid w:val="6D4630D6"/>
    <w:rsid w:val="6D780CD8"/>
    <w:rsid w:val="6DDB62F4"/>
    <w:rsid w:val="6DEA2090"/>
    <w:rsid w:val="6E1C483C"/>
    <w:rsid w:val="6F814F57"/>
    <w:rsid w:val="6FAA2314"/>
    <w:rsid w:val="70182AA4"/>
    <w:rsid w:val="70194B6E"/>
    <w:rsid w:val="70DE6119"/>
    <w:rsid w:val="723144B2"/>
    <w:rsid w:val="72A413F4"/>
    <w:rsid w:val="72B17CD2"/>
    <w:rsid w:val="72EF6E51"/>
    <w:rsid w:val="73184DE8"/>
    <w:rsid w:val="73661E78"/>
    <w:rsid w:val="73AE5726"/>
    <w:rsid w:val="74313C22"/>
    <w:rsid w:val="744B5C05"/>
    <w:rsid w:val="74B34608"/>
    <w:rsid w:val="7671663C"/>
    <w:rsid w:val="76FD33E8"/>
    <w:rsid w:val="77A34646"/>
    <w:rsid w:val="77EF3476"/>
    <w:rsid w:val="77FF735C"/>
    <w:rsid w:val="786A065C"/>
    <w:rsid w:val="78D42587"/>
    <w:rsid w:val="78E13B63"/>
    <w:rsid w:val="78FE05CA"/>
    <w:rsid w:val="792E7BA9"/>
    <w:rsid w:val="7A927EDC"/>
    <w:rsid w:val="7AA36087"/>
    <w:rsid w:val="7B292109"/>
    <w:rsid w:val="7BC3134C"/>
    <w:rsid w:val="7C3F4E14"/>
    <w:rsid w:val="7CB6542E"/>
    <w:rsid w:val="7CBD034E"/>
    <w:rsid w:val="7CFB77B3"/>
    <w:rsid w:val="7D377690"/>
    <w:rsid w:val="7DA40F79"/>
    <w:rsid w:val="7DCE4640"/>
    <w:rsid w:val="7F121140"/>
    <w:rsid w:val="7F5D69C2"/>
    <w:rsid w:val="7F76240A"/>
    <w:rsid w:val="7F9462CE"/>
    <w:rsid w:val="7FA2253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nhideWhenUsed="0" w:uiPriority="0" w:semiHidden="0" w:name="heading 2"/>
    <w:lsdException w:qFormat="1" w:unhideWhenUsed="0" w:uiPriority="0" w:semiHidden="0" w:name="heading 3"/>
    <w:lsdException w:qFormat="1" w:unhideWhenUsed="0" w:uiPriority="0" w:semiHidden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qFormat="1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qFormat="1" w:unhideWhenUsed="0" w:uiPriority="0" w:semiHidden="0" w:name="Normal Indent"/>
    <w:lsdException w:unhideWhenUsed="0" w:uiPriority="0" w:semiHidden="0" w:name="footnote text"/>
    <w:lsdException w:qFormat="1" w:unhideWhenUsed="0" w:uiPriority="0" w:semiHidden="0" w:name="annotation text"/>
    <w:lsdException w:qFormat="1" w:unhideWhenUsed="0" w:uiPriority="0" w:semiHidden="0" w:name="header"/>
    <w:lsdException w:qFormat="1" w:uiPriority="99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iPriority="1" w:name="Default Paragraph Font"/>
    <w:lsdException w:qFormat="1" w:unhideWhenUsed="0" w:uiPriority="0" w:semiHidden="0" w:name="Body Text"/>
    <w:lsdException w:qFormat="1"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qFormat="1"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qFormat="1" w:unhideWhenUsed="0" w:uiPriority="0" w:semiHidden="0" w:name="Body Text 3"/>
    <w:lsdException w:qFormat="1" w:unhideWhenUsed="0" w:uiPriority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qFormat="1" w:unhideWhenUsed="0" w:uiPriority="0" w:semiHidden="0" w:name="Plain Text"/>
    <w:lsdException w:unhideWhenUsed="0" w:uiPriority="0" w:semiHidden="0" w:name="E-mail Signature"/>
    <w:lsdException w:qFormat="1"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iPriority="99" w:name="Normal Table"/>
    <w:lsdException w:unhideWhenUsed="0" w:uiPriority="0" w:semiHidden="0" w:name="annotation subject"/>
    <w:lsdException w:uiPriority="0" w:name="Table Simple 1"/>
    <w:lsdException w:uiPriority="0" w:name="Table Simple 2"/>
    <w:lsdException w:uiPriority="0" w:name="Table Simple 3"/>
    <w:lsdException w:uiPriority="0" w:name="Table Classic 1"/>
    <w:lsdException w:uiPriority="0" w:name="Table Classic 2"/>
    <w:lsdException w:uiPriority="0" w:name="Table Classic 3"/>
    <w:lsdException w:uiPriority="0" w:name="Table Classic 4"/>
    <w:lsdException w:uiPriority="0" w:name="Table Colorful 1"/>
    <w:lsdException w:uiPriority="0" w:name="Table Colorful 2"/>
    <w:lsdException w:uiPriority="0" w:name="Table Colorful 3"/>
    <w:lsdException w:uiPriority="0" w:name="Table Columns 1"/>
    <w:lsdException w:uiPriority="0" w:name="Table Columns 2"/>
    <w:lsdException w:uiPriority="0" w:name="Table Columns 3"/>
    <w:lsdException w:uiPriority="0" w:name="Table Columns 4"/>
    <w:lsdException w:uiPriority="0" w:name="Table Columns 5"/>
    <w:lsdException w:uiPriority="0" w:name="Table Grid 1"/>
    <w:lsdException w:uiPriority="0" w:name="Table Grid 2"/>
    <w:lsdException w:uiPriority="0" w:name="Table Grid 3"/>
    <w:lsdException w:uiPriority="0" w:name="Table Grid 4"/>
    <w:lsdException w:uiPriority="0" w:name="Table Grid 5"/>
    <w:lsdException w:uiPriority="0" w:name="Table Grid 6"/>
    <w:lsdException w:uiPriority="0" w:name="Table Grid 7"/>
    <w:lsdException w:uiPriority="0" w:name="Table Grid 8"/>
    <w:lsdException w:uiPriority="0" w:name="Table List 1"/>
    <w:lsdException w:uiPriority="0" w:name="Table List 2"/>
    <w:lsdException w:uiPriority="0" w:name="Table List 3"/>
    <w:lsdException w:uiPriority="0" w:name="Table List 4"/>
    <w:lsdException w:uiPriority="0" w:name="Table List 5"/>
    <w:lsdException w:uiPriority="0" w:name="Table List 6"/>
    <w:lsdException w:uiPriority="0" w:name="Table List 7"/>
    <w:lsdException w:uiPriority="0" w:name="Table List 8"/>
    <w:lsdException w:uiPriority="0" w:name="Table 3D effects 1"/>
    <w:lsdException w:uiPriority="0" w:name="Table 3D effects 2"/>
    <w:lsdException w:uiPriority="0" w:name="Table 3D effects 3"/>
    <w:lsdException w:uiPriority="0" w:name="Table Contemporary"/>
    <w:lsdException w:uiPriority="0" w:name="Table Elegant"/>
    <w:lsdException w:uiPriority="0" w:name="Table Professional"/>
    <w:lsdException w:uiPriority="0" w:name="Table Subtle 1"/>
    <w:lsdException w:uiPriority="0" w:name="Table Subtle 2"/>
    <w:lsdException w:uiPriority="0" w:name="Table Web 1"/>
    <w:lsdException w:uiPriority="0" w:name="Table Web 2"/>
    <w:lsdException w:uiPriority="0" w:name="Table Web 3"/>
    <w:lsdException w:unhideWhenUsed="0" w:uiPriority="0" w:semiHidden="0" w:name="Balloon Text"/>
    <w:lsdException w:qFormat="1" w:unhideWhenUsed="0" w:uiPriority="0" w:semiHidden="0" w:name="Table Grid"/>
    <w:lsdException w:uiPriority="0" w:name="Table Theme"/>
    <w:lsdException w:qFormat="1" w:unhideWhenUsed="0" w:uiPriority="99" w:semiHidden="0" w:name="No Spacing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qFormat="1" w:unhideWhenUsed="0" w:uiPriority="34" w:semiHidden="0" w:name="List Paragraph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paragraph" w:styleId="2">
    <w:name w:val="heading 1"/>
    <w:basedOn w:val="1"/>
    <w:next w:val="1"/>
    <w:qFormat/>
    <w:uiPriority w:val="0"/>
    <w:pPr>
      <w:keepNext/>
      <w:numPr>
        <w:ilvl w:val="0"/>
        <w:numId w:val="1"/>
      </w:numPr>
      <w:snapToGrid w:val="0"/>
      <w:outlineLvl w:val="0"/>
    </w:pPr>
    <w:rPr>
      <w:rFonts w:ascii="Cambria" w:hAnsi="Cambria" w:eastAsia="微软雅黑" w:cs="Times New Roman"/>
      <w:b/>
      <w:bCs/>
      <w:kern w:val="32"/>
      <w:szCs w:val="32"/>
    </w:rPr>
  </w:style>
  <w:style w:type="paragraph" w:styleId="3">
    <w:name w:val="heading 2"/>
    <w:next w:val="1"/>
    <w:qFormat/>
    <w:uiPriority w:val="0"/>
    <w:pPr>
      <w:numPr>
        <w:ilvl w:val="1"/>
        <w:numId w:val="1"/>
      </w:numPr>
      <w:snapToGrid w:val="0"/>
      <w:outlineLvl w:val="1"/>
    </w:pPr>
    <w:rPr>
      <w:rFonts w:ascii="微软雅黑" w:hAnsi="微软雅黑" w:eastAsia="微软雅黑" w:cs="Times New Roman"/>
      <w:b/>
      <w:bCs/>
      <w:kern w:val="2"/>
      <w:sz w:val="21"/>
      <w:szCs w:val="32"/>
      <w:lang w:val="en-US" w:eastAsia="zh-CN" w:bidi="ar-SA"/>
    </w:rPr>
  </w:style>
  <w:style w:type="paragraph" w:styleId="4">
    <w:name w:val="heading 3"/>
    <w:next w:val="1"/>
    <w:qFormat/>
    <w:uiPriority w:val="0"/>
    <w:pPr>
      <w:numPr>
        <w:ilvl w:val="2"/>
        <w:numId w:val="1"/>
      </w:numPr>
      <w:snapToGrid w:val="0"/>
      <w:ind w:left="567"/>
      <w:outlineLvl w:val="2"/>
    </w:pPr>
    <w:rPr>
      <w:rFonts w:ascii="微软雅黑" w:hAnsi="微软雅黑" w:eastAsia="微软雅黑" w:cs="Times New Roman"/>
      <w:bCs/>
      <w:kern w:val="2"/>
      <w:sz w:val="21"/>
      <w:szCs w:val="32"/>
      <w:lang w:val="en-US" w:eastAsia="zh-CN" w:bidi="ar-SA"/>
    </w:rPr>
  </w:style>
  <w:style w:type="paragraph" w:styleId="5">
    <w:name w:val="heading 4"/>
    <w:basedOn w:val="1"/>
    <w:next w:val="1"/>
    <w:qFormat/>
    <w:uiPriority w:val="0"/>
    <w:pPr>
      <w:keepNext/>
      <w:keepLines/>
      <w:numPr>
        <w:ilvl w:val="3"/>
        <w:numId w:val="2"/>
      </w:numPr>
      <w:spacing w:line="376" w:lineRule="auto"/>
      <w:outlineLvl w:val="3"/>
    </w:pPr>
    <w:rPr>
      <w:rFonts w:hAnsi="Arial" w:eastAsia="黑体"/>
      <w:b/>
      <w:sz w:val="24"/>
      <w:szCs w:val="20"/>
    </w:rPr>
  </w:style>
  <w:style w:type="character" w:default="1" w:styleId="22">
    <w:name w:val="Default Paragraph Font"/>
    <w:semiHidden/>
    <w:unhideWhenUsed/>
    <w:qFormat/>
    <w:uiPriority w:val="1"/>
  </w:style>
  <w:style w:type="table" w:default="1" w:styleId="20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6">
    <w:name w:val="index 8"/>
    <w:basedOn w:val="1"/>
    <w:next w:val="1"/>
    <w:unhideWhenUsed/>
    <w:qFormat/>
    <w:uiPriority w:val="0"/>
    <w:pPr>
      <w:widowControl/>
      <w:ind w:left="1400" w:leftChars="1400"/>
    </w:pPr>
    <w:rPr>
      <w:rFonts w:ascii="宋体"/>
      <w:kern w:val="0"/>
      <w:sz w:val="34"/>
      <w:szCs w:val="22"/>
    </w:rPr>
  </w:style>
  <w:style w:type="paragraph" w:styleId="7">
    <w:name w:val="Normal Indent"/>
    <w:basedOn w:val="1"/>
    <w:qFormat/>
    <w:uiPriority w:val="0"/>
    <w:pPr>
      <w:ind w:firstLine="420" w:firstLineChars="200"/>
    </w:pPr>
    <w:rPr>
      <w:rFonts w:ascii="Times New Roman" w:hAnsi="Times New Roman"/>
      <w:kern w:val="0"/>
      <w:sz w:val="24"/>
    </w:rPr>
  </w:style>
  <w:style w:type="paragraph" w:styleId="8">
    <w:name w:val="annotation text"/>
    <w:basedOn w:val="1"/>
    <w:qFormat/>
    <w:uiPriority w:val="0"/>
    <w:pPr>
      <w:jc w:val="left"/>
    </w:pPr>
  </w:style>
  <w:style w:type="paragraph" w:styleId="9">
    <w:name w:val="Body Text 3"/>
    <w:basedOn w:val="1"/>
    <w:qFormat/>
    <w:uiPriority w:val="0"/>
    <w:pPr>
      <w:spacing w:line="500" w:lineRule="exact"/>
    </w:pPr>
    <w:rPr>
      <w:b/>
      <w:bCs/>
      <w:kern w:val="0"/>
      <w:sz w:val="24"/>
    </w:rPr>
  </w:style>
  <w:style w:type="paragraph" w:styleId="10">
    <w:name w:val="Body Text"/>
    <w:basedOn w:val="1"/>
    <w:next w:val="11"/>
    <w:qFormat/>
    <w:uiPriority w:val="0"/>
    <w:rPr>
      <w:rFonts w:ascii="金山简黑体" w:hAnsi="Courier New" w:eastAsia="金山简黑体"/>
      <w:b/>
      <w:spacing w:val="-8"/>
      <w:sz w:val="44"/>
      <w:szCs w:val="20"/>
    </w:rPr>
  </w:style>
  <w:style w:type="paragraph" w:customStyle="1" w:styleId="11">
    <w:name w:val="Default"/>
    <w:basedOn w:val="12"/>
    <w:next w:val="12"/>
    <w:qFormat/>
    <w:uiPriority w:val="0"/>
    <w:pPr>
      <w:autoSpaceDE w:val="0"/>
      <w:autoSpaceDN w:val="0"/>
      <w:adjustRightInd w:val="0"/>
    </w:pPr>
    <w:rPr>
      <w:rFonts w:hAnsi="Calibri" w:eastAsia="宋体" w:cs="宋体"/>
      <w:color w:val="000000"/>
      <w:kern w:val="0"/>
      <w:sz w:val="24"/>
      <w:szCs w:val="24"/>
    </w:rPr>
  </w:style>
  <w:style w:type="paragraph" w:styleId="12">
    <w:name w:val="Plain Text"/>
    <w:basedOn w:val="1"/>
    <w:next w:val="5"/>
    <w:qFormat/>
    <w:uiPriority w:val="0"/>
    <w:rPr>
      <w:rFonts w:ascii="宋体" w:hAnsi="Courier New" w:cs="Courier New"/>
      <w:szCs w:val="21"/>
    </w:rPr>
  </w:style>
  <w:style w:type="paragraph" w:styleId="13">
    <w:name w:val="Body Text Indent"/>
    <w:basedOn w:val="1"/>
    <w:qFormat/>
    <w:uiPriority w:val="0"/>
    <w:pPr>
      <w:ind w:firstLine="830" w:firstLineChars="352"/>
    </w:pPr>
    <w:rPr>
      <w:rFonts w:ascii="仿宋_GB2312" w:eastAsia="仿宋_GB2312"/>
      <w:kern w:val="0"/>
      <w:sz w:val="32"/>
      <w:szCs w:val="20"/>
    </w:rPr>
  </w:style>
  <w:style w:type="paragraph" w:styleId="14">
    <w:name w:val="Body Text Indent 2"/>
    <w:basedOn w:val="1"/>
    <w:semiHidden/>
    <w:qFormat/>
    <w:uiPriority w:val="0"/>
    <w:pPr>
      <w:spacing w:line="520" w:lineRule="atLeast"/>
      <w:ind w:firstLine="420" w:firstLineChars="200"/>
    </w:pPr>
    <w:rPr>
      <w:rFonts w:ascii="Times New Roman" w:hAnsi="Times New Roman"/>
    </w:rPr>
  </w:style>
  <w:style w:type="paragraph" w:styleId="15">
    <w:name w:val="footer"/>
    <w:basedOn w:val="1"/>
    <w:unhideWhenUsed/>
    <w:qFormat/>
    <w:uiPriority w:val="99"/>
    <w:pPr>
      <w:tabs>
        <w:tab w:val="center" w:pos="4153"/>
        <w:tab w:val="right" w:pos="8306"/>
      </w:tabs>
      <w:snapToGrid w:val="0"/>
      <w:jc w:val="left"/>
    </w:pPr>
    <w:rPr>
      <w:kern w:val="0"/>
      <w:sz w:val="18"/>
      <w:szCs w:val="18"/>
    </w:rPr>
  </w:style>
  <w:style w:type="paragraph" w:styleId="16">
    <w:name w:val="header"/>
    <w:basedOn w:val="1"/>
    <w:qFormat/>
    <w:uiPriority w:val="0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paragraph" w:styleId="17">
    <w:name w:val="Subtitle"/>
    <w:basedOn w:val="1"/>
    <w:next w:val="1"/>
    <w:qFormat/>
    <w:uiPriority w:val="0"/>
    <w:pPr>
      <w:spacing w:before="240" w:after="60" w:line="312" w:lineRule="auto"/>
      <w:jc w:val="center"/>
      <w:outlineLvl w:val="1"/>
    </w:pPr>
    <w:rPr>
      <w:rFonts w:ascii="Cambria" w:hAnsi="Cambria"/>
      <w:b/>
      <w:bCs/>
      <w:sz w:val="32"/>
      <w:szCs w:val="32"/>
    </w:rPr>
  </w:style>
  <w:style w:type="paragraph" w:styleId="18">
    <w:name w:val="Normal (Web)"/>
    <w:basedOn w:val="1"/>
    <w:qFormat/>
    <w:uiPriority w:val="0"/>
    <w:pPr>
      <w:spacing w:beforeAutospacing="1" w:afterAutospacing="1"/>
      <w:jc w:val="left"/>
    </w:pPr>
    <w:rPr>
      <w:rFonts w:cs="Times New Roman"/>
      <w:kern w:val="0"/>
      <w:sz w:val="24"/>
    </w:rPr>
  </w:style>
  <w:style w:type="paragraph" w:styleId="19">
    <w:name w:val="Body Text First Indent 2"/>
    <w:basedOn w:val="13"/>
    <w:qFormat/>
    <w:uiPriority w:val="0"/>
    <w:pPr>
      <w:ind w:firstLine="420" w:firstLineChars="200"/>
    </w:pPr>
  </w:style>
  <w:style w:type="table" w:styleId="21">
    <w:name w:val="Table Grid"/>
    <w:basedOn w:val="20"/>
    <w:qFormat/>
    <w:uiPriority w:val="0"/>
    <w:pPr>
      <w:widowControl w:val="0"/>
      <w:jc w:val="both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character" w:styleId="23">
    <w:name w:val="Strong"/>
    <w:basedOn w:val="22"/>
    <w:qFormat/>
    <w:uiPriority w:val="0"/>
    <w:rPr>
      <w:b/>
      <w:bCs/>
    </w:rPr>
  </w:style>
  <w:style w:type="paragraph" w:customStyle="1" w:styleId="24">
    <w:name w:val="目录 21"/>
    <w:basedOn w:val="1"/>
    <w:next w:val="1"/>
    <w:qFormat/>
    <w:uiPriority w:val="0"/>
    <w:pPr>
      <w:spacing w:before="100" w:beforeAutospacing="1" w:after="100" w:afterAutospacing="1"/>
      <w:ind w:left="420" w:leftChars="200"/>
    </w:pPr>
  </w:style>
  <w:style w:type="paragraph" w:customStyle="1" w:styleId="25">
    <w:name w:val="正文1"/>
    <w:basedOn w:val="1"/>
    <w:qFormat/>
    <w:uiPriority w:val="0"/>
    <w:pPr>
      <w:spacing w:line="318" w:lineRule="atLeast"/>
      <w:ind w:left="369" w:firstLine="369"/>
    </w:pPr>
    <w:rPr>
      <w:rFonts w:ascii="宋体"/>
    </w:rPr>
  </w:style>
  <w:style w:type="paragraph" w:styleId="26">
    <w:name w:val="List Paragraph"/>
    <w:basedOn w:val="1"/>
    <w:qFormat/>
    <w:uiPriority w:val="34"/>
    <w:pPr>
      <w:ind w:firstLine="420" w:firstLineChars="200"/>
    </w:pPr>
  </w:style>
  <w:style w:type="paragraph" w:customStyle="1" w:styleId="27">
    <w:name w:val="列出段落1"/>
    <w:basedOn w:val="1"/>
    <w:qFormat/>
    <w:uiPriority w:val="34"/>
    <w:pPr>
      <w:ind w:firstLine="420" w:firstLineChars="200"/>
    </w:pPr>
  </w:style>
  <w:style w:type="paragraph" w:customStyle="1" w:styleId="28">
    <w:name w:val="表格文字"/>
    <w:basedOn w:val="1"/>
    <w:qFormat/>
    <w:uiPriority w:val="99"/>
    <w:pPr>
      <w:spacing w:before="25" w:after="25"/>
      <w:jc w:val="left"/>
    </w:pPr>
    <w:rPr>
      <w:bCs/>
      <w:spacing w:val="10"/>
      <w:kern w:val="0"/>
      <w:sz w:val="24"/>
    </w:rPr>
  </w:style>
  <w:style w:type="character" w:customStyle="1" w:styleId="29">
    <w:name w:val="fontstyle01"/>
    <w:basedOn w:val="22"/>
    <w:qFormat/>
    <w:uiPriority w:val="0"/>
    <w:rPr>
      <w:rFonts w:hint="eastAsia" w:ascii="方正书宋简体" w:eastAsia="方正书宋简体"/>
      <w:color w:val="000000"/>
      <w:sz w:val="24"/>
      <w:szCs w:val="24"/>
    </w:rPr>
  </w:style>
  <w:style w:type="character" w:customStyle="1" w:styleId="30">
    <w:name w:val="NormalCharacter"/>
    <w:semiHidden/>
    <w:qFormat/>
    <w:uiPriority w:val="0"/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customStyle="1" w:styleId="31">
    <w:name w:val="UserStyle_0"/>
    <w:basedOn w:val="30"/>
    <w:qFormat/>
    <w:uiPriority w:val="0"/>
    <w:rPr>
      <w:rFonts w:ascii="宋体" w:hAnsi="宋体" w:eastAsia="宋体" w:cstheme="minorBidi"/>
      <w:color w:val="000000"/>
      <w:kern w:val="2"/>
      <w:sz w:val="22"/>
      <w:szCs w:val="22"/>
      <w:lang w:val="en-US" w:eastAsia="zh-CN" w:bidi="ar-SA"/>
    </w:rPr>
  </w:style>
  <w:style w:type="paragraph" w:customStyle="1" w:styleId="32">
    <w:name w:val="179"/>
    <w:basedOn w:val="1"/>
    <w:qFormat/>
    <w:uiPriority w:val="0"/>
    <w:pPr>
      <w:ind w:firstLine="420" w:firstLineChars="200"/>
      <w:textAlignment w:val="baseline"/>
    </w:pPr>
  </w:style>
  <w:style w:type="character" w:customStyle="1" w:styleId="33">
    <w:name w:val="style92"/>
    <w:basedOn w:val="22"/>
    <w:qFormat/>
    <w:uiPriority w:val="0"/>
  </w:style>
  <w:style w:type="paragraph" w:customStyle="1" w:styleId="34">
    <w:name w:val="_Style 1"/>
    <w:unhideWhenUsed/>
    <w:qFormat/>
    <w:uiPriority w:val="1"/>
    <w:pPr>
      <w:widowControl w:val="0"/>
      <w:jc w:val="both"/>
    </w:pPr>
    <w:rPr>
      <w:rFonts w:ascii="Times New Roman" w:hAnsi="Times New Roman" w:eastAsia="宋体" w:cs="Times New Roman"/>
      <w:kern w:val="2"/>
      <w:sz w:val="21"/>
      <w:szCs w:val="24"/>
      <w:lang w:val="en-US" w:eastAsia="zh-CN" w:bidi="ar-SA"/>
    </w:rPr>
  </w:style>
  <w:style w:type="character" w:customStyle="1" w:styleId="35">
    <w:name w:val="font01"/>
    <w:basedOn w:val="22"/>
    <w:qFormat/>
    <w:uiPriority w:val="0"/>
    <w:rPr>
      <w:rFonts w:hint="eastAsia" w:ascii="宋体" w:hAnsi="宋体" w:eastAsia="宋体" w:cs="宋体"/>
      <w:color w:val="000000"/>
      <w:sz w:val="20"/>
      <w:szCs w:val="20"/>
      <w:u w:val="none"/>
    </w:rPr>
  </w:style>
  <w:style w:type="paragraph" w:customStyle="1" w:styleId="36">
    <w:name w:val="_Style 13"/>
    <w:basedOn w:val="1"/>
    <w:next w:val="26"/>
    <w:qFormat/>
    <w:uiPriority w:val="99"/>
    <w:pPr>
      <w:ind w:firstLine="420" w:firstLineChars="200"/>
    </w:pPr>
    <w:rPr>
      <w:rFonts w:ascii="Times New Roman" w:hAnsi="Times New Roman" w:eastAsia="宋体"/>
    </w:rPr>
  </w:style>
  <w:style w:type="paragraph" w:customStyle="1" w:styleId="37">
    <w:name w:val="_Style 14"/>
    <w:basedOn w:val="1"/>
    <w:next w:val="26"/>
    <w:qFormat/>
    <w:uiPriority w:val="99"/>
    <w:pPr>
      <w:ind w:firstLine="420" w:firstLineChars="200"/>
    </w:pPr>
    <w:rPr>
      <w:rFonts w:ascii="Times New Roman" w:hAnsi="Times New Roman" w:eastAsia="宋体"/>
    </w:rPr>
  </w:style>
  <w:style w:type="paragraph" w:styleId="38">
    <w:name w:val="No Spacing"/>
    <w:basedOn w:val="1"/>
    <w:qFormat/>
    <w:uiPriority w:val="99"/>
    <w:rPr>
      <w:rFonts w:ascii="Calibri" w:hAnsi="Calibri" w:eastAsia="宋体" w:cs="宋体"/>
      <w:szCs w:val="21"/>
    </w:rPr>
  </w:style>
  <w:style w:type="character" w:customStyle="1" w:styleId="39">
    <w:name w:val="font21"/>
    <w:basedOn w:val="22"/>
    <w:qFormat/>
    <w:uiPriority w:val="0"/>
    <w:rPr>
      <w:rFonts w:hint="eastAsia" w:ascii="宋体" w:hAnsi="宋体" w:eastAsia="宋体" w:cs="宋体"/>
      <w:color w:val="000000"/>
      <w:sz w:val="20"/>
      <w:szCs w:val="20"/>
      <w:u w:val="none"/>
    </w:rPr>
  </w:style>
  <w:style w:type="character" w:customStyle="1" w:styleId="40">
    <w:name w:val="font31"/>
    <w:basedOn w:val="22"/>
    <w:qFormat/>
    <w:uiPriority w:val="0"/>
    <w:rPr>
      <w:rFonts w:ascii="Arial" w:hAnsi="Arial" w:cs="Arial"/>
      <w:color w:val="000000"/>
      <w:sz w:val="20"/>
      <w:szCs w:val="20"/>
      <w:u w:val="none"/>
    </w:rPr>
  </w:style>
  <w:style w:type="paragraph" w:customStyle="1" w:styleId="41">
    <w:name w:val="Table Paragraph"/>
    <w:basedOn w:val="1"/>
    <w:qFormat/>
    <w:uiPriority w:val="1"/>
    <w:pPr>
      <w:ind w:left="107"/>
    </w:pPr>
  </w:style>
  <w:style w:type="paragraph" w:customStyle="1" w:styleId="42">
    <w:name w:val="列表段落1"/>
    <w:basedOn w:val="1"/>
    <w:qFormat/>
    <w:uiPriority w:val="34"/>
    <w:pPr>
      <w:ind w:firstLine="420" w:firstLineChars="200"/>
    </w:pPr>
  </w:style>
  <w:style w:type="paragraph" w:customStyle="1" w:styleId="43">
    <w:name w:val="Other|1"/>
    <w:basedOn w:val="1"/>
    <w:qFormat/>
    <w:uiPriority w:val="0"/>
    <w:pPr>
      <w:spacing w:line="320" w:lineRule="exact"/>
    </w:pPr>
    <w:rPr>
      <w:rFonts w:ascii="宋体" w:hAnsi="宋体" w:eastAsia="宋体" w:cs="宋体"/>
      <w:lang w:val="zh-TW" w:eastAsia="zh-TW" w:bidi="zh-TW"/>
    </w:rPr>
  </w:style>
  <w:style w:type="paragraph" w:customStyle="1" w:styleId="44">
    <w:name w:val="2级小标题"/>
    <w:basedOn w:val="2"/>
    <w:qFormat/>
    <w:uiPriority w:val="0"/>
    <w:pPr>
      <w:keepNext w:val="0"/>
      <w:numPr>
        <w:ilvl w:val="1"/>
        <w:numId w:val="3"/>
      </w:numPr>
      <w:spacing w:line="360" w:lineRule="auto"/>
    </w:pPr>
    <w:rPr>
      <w:rFonts w:hint="eastAsia" w:ascii="等线" w:hAnsi="等线" w:eastAsia="等线"/>
      <w:kern w:val="2"/>
      <w:sz w:val="24"/>
      <w:szCs w:val="24"/>
    </w:rPr>
  </w:style>
  <w:style w:type="paragraph" w:customStyle="1" w:styleId="45">
    <w:name w:val="Table Text"/>
    <w:basedOn w:val="1"/>
    <w:semiHidden/>
    <w:qFormat/>
    <w:uiPriority w:val="0"/>
    <w:rPr>
      <w:rFonts w:ascii="宋体" w:hAnsi="宋体" w:eastAsia="宋体" w:cs="宋体"/>
      <w:sz w:val="23"/>
      <w:szCs w:val="23"/>
      <w:lang w:eastAsia="en-US"/>
    </w:rPr>
  </w:style>
  <w:style w:type="table" w:customStyle="1" w:styleId="46">
    <w:name w:val="Table Normal"/>
    <w:semiHidden/>
    <w:unhideWhenUsed/>
    <w:qFormat/>
    <w:uiPriority w:val="0"/>
    <w:tblPr>
      <w:tblCellMar>
        <w:top w:w="0" w:type="dxa"/>
        <w:left w:w="0" w:type="dxa"/>
        <w:bottom w:w="0" w:type="dxa"/>
        <w:right w:w="0" w:type="dxa"/>
      </w:tblCellMar>
    </w:tblPr>
  </w:style>
  <w:style w:type="paragraph" w:customStyle="1" w:styleId="47">
    <w:name w:val="p1"/>
    <w:basedOn w:val="1"/>
    <w:qFormat/>
    <w:uiPriority w:val="0"/>
    <w:pPr>
      <w:jc w:val="left"/>
    </w:pPr>
    <w:rPr>
      <w:rFonts w:ascii="helvetica neue" w:hAnsi="helvetica neue" w:eastAsia="helvetica neue" w:cs="Times New Roman"/>
      <w:color w:val="454545"/>
      <w:kern w:val="0"/>
      <w:sz w:val="24"/>
    </w:rPr>
  </w:style>
  <w:style w:type="character" w:customStyle="1" w:styleId="48">
    <w:name w:val="s1"/>
    <w:basedOn w:val="22"/>
    <w:qFormat/>
    <w:uiPriority w:val="0"/>
    <w:rPr>
      <w:rFonts w:ascii=".pingfang sc" w:hAnsi=".pingfang sc" w:eastAsia=".pingfang sc" w:cs=".pingfang sc"/>
      <w:sz w:val="24"/>
      <w:szCs w:val="24"/>
    </w:rPr>
  </w:style>
  <w:style w:type="character" w:customStyle="1" w:styleId="49">
    <w:name w:val="font11"/>
    <w:basedOn w:val="22"/>
    <w:qFormat/>
    <w:uiPriority w:val="0"/>
    <w:rPr>
      <w:rFonts w:hint="eastAsia" w:ascii="宋体" w:hAnsi="宋体" w:eastAsia="宋体" w:cs="宋体"/>
      <w:color w:val="000000"/>
      <w:sz w:val="22"/>
      <w:szCs w:val="22"/>
      <w:u w:val="none"/>
    </w:rPr>
  </w:style>
  <w:style w:type="paragraph" w:customStyle="1" w:styleId="50">
    <w:name w:val="参数正文"/>
    <w:basedOn w:val="1"/>
    <w:qFormat/>
    <w:uiPriority w:val="0"/>
    <w:rPr>
      <w:lang w:eastAsia="uk-UA"/>
    </w:r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numbering" Target="numbering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_rels/fontTable.xml.rels><?xml version="1.0" encoding="UTF-8" standalone="yes"?>
<Relationships xmlns="http://schemas.openxmlformats.org/package/2006/relationships"><Relationship Id="rId2" Type="http://schemas.openxmlformats.org/officeDocument/2006/relationships/font" Target="fonts/font2.odttf"/><Relationship Id="rId1" Type="http://schemas.openxmlformats.org/officeDocument/2006/relationships/font" Target="fonts/font1.odttf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Company>Micorosoft</Company>
  <Pages>2</Pages>
  <Words>293</Words>
  <Characters>315</Characters>
  <Lines>42</Lines>
  <Paragraphs>11</Paragraphs>
  <TotalTime>15</TotalTime>
  <ScaleCrop>false</ScaleCrop>
  <LinksUpToDate>false</LinksUpToDate>
  <CharactersWithSpaces>317</CharactersWithSpaces>
  <Application>WPS Office_11.8.2.12195_F1E327BC-269C-435d-A152-05C5408002CA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2014-10-29T12:08:00Z</dcterms:created>
  <dc:creator>LENOVO</dc:creator>
  <cp:lastModifiedBy>梁盛</cp:lastModifiedBy>
  <cp:lastPrinted>2021-06-21T09:22:00Z</cp:lastPrinted>
  <dcterms:modified xsi:type="dcterms:W3CDTF">2026-09-20T00:52:00Z</dcterms:modified>
  <cp:revision>5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2052-11.8.2.12195</vt:lpwstr>
  </property>
  <property fmtid="{D5CDD505-2E9C-101B-9397-08002B2CF9AE}" pid="3" name="ICV">
    <vt:lpwstr>89870F20D88847BF859CC55F52AC4794</vt:lpwstr>
  </property>
  <property fmtid="{D5CDD505-2E9C-101B-9397-08002B2CF9AE}" pid="4" name="KSOTemplateDocerSaveRecord">
    <vt:lpwstr>eyJoZGlkIjoiOTQ1MGNmY2E1Mzk2YmU1MDVlYWI0MGZjYmNhMmM1NTAiLCJ1c2VySWQiOiI2NDg5NjI1MjYifQ==</vt:lpwstr>
  </property>
</Properties>
</file>