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095B" w:rsidRDefault="003E3308">
      <w:pPr>
        <w:spacing w:line="580" w:lineRule="exact"/>
        <w:jc w:val="left"/>
        <w:rPr>
          <w:rFonts w:ascii="黑体" w:eastAsia="黑体" w:hAnsi="黑体" w:cs="黑体"/>
          <w:b/>
          <w:bCs/>
          <w:sz w:val="32"/>
          <w:szCs w:val="32"/>
        </w:rPr>
      </w:pPr>
      <w:bookmarkStart w:id="0" w:name="OLE_LINK4"/>
      <w:bookmarkStart w:id="1" w:name="OLE_LINK2"/>
      <w:r>
        <w:rPr>
          <w:rFonts w:ascii="黑体" w:eastAsia="黑体" w:hAnsi="黑体" w:cs="黑体" w:hint="eastAsia"/>
          <w:sz w:val="32"/>
          <w:szCs w:val="32"/>
        </w:rPr>
        <w:t>附件</w:t>
      </w:r>
    </w:p>
    <w:p w:rsidR="00C7095B" w:rsidRDefault="003E3308">
      <w:pPr>
        <w:spacing w:line="580" w:lineRule="exact"/>
        <w:jc w:val="center"/>
        <w:rPr>
          <w:rFonts w:ascii="方正小标宋简体" w:eastAsia="方正小标宋简体" w:hAnsi="方正小标宋简体" w:cs="方正小标宋简体"/>
          <w:sz w:val="40"/>
          <w:szCs w:val="40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52"/>
        </w:rPr>
        <w:t>横州市妇幼保健院通讯、网络服务项目</w:t>
      </w:r>
      <w:bookmarkEnd w:id="0"/>
      <w:bookmarkEnd w:id="1"/>
      <w:r>
        <w:rPr>
          <w:rFonts w:ascii="方正小标宋简体" w:eastAsia="方正小标宋简体" w:hAnsi="方正小标宋简体" w:cs="方正小标宋简体" w:hint="eastAsia"/>
          <w:sz w:val="44"/>
          <w:szCs w:val="52"/>
        </w:rPr>
        <w:t>市场</w:t>
      </w:r>
      <w:r>
        <w:rPr>
          <w:rFonts w:ascii="方正小标宋简体" w:eastAsia="方正小标宋简体" w:hAnsi="方正小标宋简体" w:cs="方正小标宋简体" w:hint="eastAsia"/>
          <w:sz w:val="40"/>
          <w:szCs w:val="40"/>
        </w:rPr>
        <w:t>调研报价表</w:t>
      </w:r>
    </w:p>
    <w:tbl>
      <w:tblPr>
        <w:tblW w:w="10991" w:type="dxa"/>
        <w:jc w:val="center"/>
        <w:tblBorders>
          <w:top w:val="single" w:sz="2" w:space="0" w:color="000000" w:themeColor="text1"/>
          <w:left w:val="single" w:sz="2" w:space="0" w:color="000000" w:themeColor="text1"/>
          <w:bottom w:val="single" w:sz="2" w:space="0" w:color="000000" w:themeColor="text1"/>
          <w:right w:val="single" w:sz="2" w:space="0" w:color="000000" w:themeColor="text1"/>
          <w:insideH w:val="single" w:sz="2" w:space="0" w:color="000000" w:themeColor="text1"/>
          <w:insideV w:val="single" w:sz="2" w:space="0" w:color="000000" w:themeColor="text1"/>
        </w:tblBorders>
        <w:tblLayout w:type="fixed"/>
        <w:tblCellMar>
          <w:left w:w="10" w:type="dxa"/>
          <w:right w:w="10" w:type="dxa"/>
        </w:tblCellMar>
        <w:tblLook w:val="04A0"/>
      </w:tblPr>
      <w:tblGrid>
        <w:gridCol w:w="883"/>
        <w:gridCol w:w="885"/>
        <w:gridCol w:w="945"/>
        <w:gridCol w:w="855"/>
        <w:gridCol w:w="5101"/>
        <w:gridCol w:w="1314"/>
        <w:gridCol w:w="1008"/>
      </w:tblGrid>
      <w:tr w:rsidR="00C7095B">
        <w:trPr>
          <w:tblHeader/>
          <w:jc w:val="center"/>
        </w:trPr>
        <w:tc>
          <w:tcPr>
            <w:tcW w:w="883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C7095B" w:rsidRDefault="003E3308">
            <w:pPr>
              <w:pStyle w:val="Style13"/>
              <w:snapToGrid w:val="0"/>
              <w:spacing w:line="320" w:lineRule="exact"/>
              <w:jc w:val="center"/>
              <w:rPr>
                <w:rFonts w:ascii="黑体" w:eastAsia="黑体" w:hAnsi="黑体" w:cs="黑体"/>
                <w:b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b/>
                <w:sz w:val="24"/>
                <w:szCs w:val="24"/>
              </w:rPr>
              <w:t>业务类型</w:t>
            </w:r>
          </w:p>
        </w:tc>
        <w:tc>
          <w:tcPr>
            <w:tcW w:w="885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C7095B" w:rsidRDefault="003E3308">
            <w:pPr>
              <w:pStyle w:val="Style13"/>
              <w:snapToGrid w:val="0"/>
              <w:spacing w:line="320" w:lineRule="exact"/>
              <w:jc w:val="center"/>
              <w:rPr>
                <w:rFonts w:ascii="黑体" w:eastAsia="黑体" w:hAnsi="黑体" w:cs="黑体"/>
                <w:b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b/>
                <w:sz w:val="24"/>
                <w:szCs w:val="24"/>
              </w:rPr>
              <w:t>号数</w:t>
            </w:r>
          </w:p>
        </w:tc>
        <w:tc>
          <w:tcPr>
            <w:tcW w:w="945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C7095B" w:rsidRDefault="003E3308">
            <w:pPr>
              <w:pStyle w:val="Style13"/>
              <w:snapToGrid w:val="0"/>
              <w:spacing w:line="320" w:lineRule="exact"/>
              <w:jc w:val="center"/>
              <w:rPr>
                <w:rFonts w:ascii="黑体" w:eastAsia="黑体" w:hAnsi="黑体" w:cs="黑体"/>
                <w:b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b/>
                <w:sz w:val="24"/>
                <w:szCs w:val="24"/>
              </w:rPr>
              <w:t>具体内容</w:t>
            </w:r>
          </w:p>
        </w:tc>
        <w:tc>
          <w:tcPr>
            <w:tcW w:w="855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C7095B" w:rsidRDefault="003E3308">
            <w:pPr>
              <w:pStyle w:val="Style13"/>
              <w:tabs>
                <w:tab w:val="left" w:pos="491"/>
              </w:tabs>
              <w:snapToGrid w:val="0"/>
              <w:spacing w:line="320" w:lineRule="exact"/>
              <w:rPr>
                <w:rFonts w:ascii="黑体" w:eastAsia="黑体" w:hAnsi="黑体" w:cs="黑体"/>
                <w:b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b/>
                <w:sz w:val="24"/>
                <w:szCs w:val="24"/>
              </w:rPr>
              <w:t>数量</w:t>
            </w:r>
          </w:p>
        </w:tc>
        <w:tc>
          <w:tcPr>
            <w:tcW w:w="5101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C7095B" w:rsidRDefault="003E3308">
            <w:pPr>
              <w:pStyle w:val="Style13"/>
              <w:snapToGrid w:val="0"/>
              <w:spacing w:line="320" w:lineRule="exact"/>
              <w:jc w:val="center"/>
              <w:rPr>
                <w:rFonts w:ascii="黑体" w:eastAsia="黑体" w:hAnsi="黑体" w:cs="黑体"/>
                <w:b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b/>
                <w:sz w:val="24"/>
                <w:szCs w:val="24"/>
              </w:rPr>
              <w:t>运营商需提供的服务</w:t>
            </w:r>
          </w:p>
        </w:tc>
        <w:tc>
          <w:tcPr>
            <w:tcW w:w="1314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C7095B" w:rsidRDefault="003E3308">
            <w:pPr>
              <w:pStyle w:val="Style13"/>
              <w:snapToGrid w:val="0"/>
              <w:spacing w:line="320" w:lineRule="exact"/>
              <w:jc w:val="center"/>
              <w:rPr>
                <w:rFonts w:ascii="黑体" w:eastAsia="黑体" w:hAnsi="黑体" w:cs="黑体"/>
                <w:b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b/>
                <w:sz w:val="24"/>
                <w:szCs w:val="24"/>
              </w:rPr>
              <w:t xml:space="preserve"> 报价（元/每年</w:t>
            </w:r>
            <w:r>
              <w:rPr>
                <w:rFonts w:ascii="黑体" w:eastAsia="黑体" w:hAnsi="黑体" w:cs="黑体"/>
                <w:b/>
                <w:sz w:val="24"/>
                <w:szCs w:val="24"/>
              </w:rPr>
              <w:t>）</w:t>
            </w:r>
          </w:p>
        </w:tc>
        <w:tc>
          <w:tcPr>
            <w:tcW w:w="1008" w:type="dxa"/>
            <w:tcBorders>
              <w:tl2br w:val="nil"/>
              <w:tr2bl w:val="nil"/>
            </w:tcBorders>
          </w:tcPr>
          <w:p w:rsidR="00C7095B" w:rsidRDefault="003E3308">
            <w:pPr>
              <w:pStyle w:val="Style13"/>
              <w:snapToGrid w:val="0"/>
              <w:spacing w:line="320" w:lineRule="exact"/>
              <w:jc w:val="center"/>
              <w:rPr>
                <w:rFonts w:ascii="黑体" w:eastAsia="黑体" w:hAnsi="黑体" w:cs="黑体"/>
                <w:b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b/>
                <w:sz w:val="24"/>
                <w:szCs w:val="24"/>
              </w:rPr>
              <w:t>备注</w:t>
            </w:r>
          </w:p>
        </w:tc>
      </w:tr>
      <w:tr w:rsidR="00C7095B">
        <w:trPr>
          <w:trHeight w:val="2218"/>
          <w:jc w:val="center"/>
        </w:trPr>
        <w:tc>
          <w:tcPr>
            <w:tcW w:w="883" w:type="dxa"/>
            <w:vMerge w:val="restart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C7095B" w:rsidRDefault="00C7095B">
            <w:pPr>
              <w:pStyle w:val="Style13"/>
              <w:snapToGrid w:val="0"/>
              <w:spacing w:line="320" w:lineRule="exact"/>
              <w:rPr>
                <w:rFonts w:asciiTheme="minorEastAsia" w:eastAsiaTheme="minorEastAsia" w:hAnsiTheme="minorEastAsia" w:cstheme="minorEastAsia"/>
                <w:color w:val="000000" w:themeColor="text1"/>
                <w:sz w:val="24"/>
                <w:szCs w:val="24"/>
              </w:rPr>
            </w:pPr>
          </w:p>
          <w:p w:rsidR="00C7095B" w:rsidRDefault="00C7095B">
            <w:pPr>
              <w:pStyle w:val="Style13"/>
              <w:snapToGrid w:val="0"/>
              <w:spacing w:line="320" w:lineRule="exact"/>
              <w:rPr>
                <w:rFonts w:asciiTheme="minorEastAsia" w:eastAsiaTheme="minorEastAsia" w:hAnsiTheme="minorEastAsia" w:cstheme="minorEastAsia"/>
                <w:color w:val="000000" w:themeColor="text1"/>
                <w:sz w:val="24"/>
                <w:szCs w:val="24"/>
              </w:rPr>
            </w:pPr>
          </w:p>
          <w:p w:rsidR="00C7095B" w:rsidRDefault="00C7095B">
            <w:pPr>
              <w:pStyle w:val="Style13"/>
              <w:snapToGrid w:val="0"/>
              <w:spacing w:line="320" w:lineRule="exact"/>
              <w:rPr>
                <w:rFonts w:asciiTheme="minorEastAsia" w:eastAsiaTheme="minorEastAsia" w:hAnsiTheme="minorEastAsia" w:cstheme="minorEastAsia"/>
                <w:color w:val="000000" w:themeColor="text1"/>
                <w:sz w:val="24"/>
                <w:szCs w:val="24"/>
              </w:rPr>
            </w:pPr>
          </w:p>
          <w:p w:rsidR="00C7095B" w:rsidRDefault="00C7095B">
            <w:pPr>
              <w:pStyle w:val="Style13"/>
              <w:snapToGrid w:val="0"/>
              <w:spacing w:line="320" w:lineRule="exact"/>
              <w:rPr>
                <w:rFonts w:asciiTheme="minorEastAsia" w:eastAsiaTheme="minorEastAsia" w:hAnsiTheme="minorEastAsia" w:cstheme="minorEastAsia"/>
                <w:color w:val="000000" w:themeColor="text1"/>
                <w:sz w:val="24"/>
                <w:szCs w:val="24"/>
              </w:rPr>
            </w:pPr>
          </w:p>
          <w:p w:rsidR="00C7095B" w:rsidRDefault="00C7095B">
            <w:pPr>
              <w:pStyle w:val="Style13"/>
              <w:snapToGrid w:val="0"/>
              <w:spacing w:line="320" w:lineRule="exact"/>
              <w:rPr>
                <w:rFonts w:asciiTheme="minorEastAsia" w:eastAsiaTheme="minorEastAsia" w:hAnsiTheme="minorEastAsia" w:cstheme="minorEastAsia"/>
                <w:color w:val="000000" w:themeColor="text1"/>
                <w:sz w:val="24"/>
                <w:szCs w:val="24"/>
              </w:rPr>
            </w:pPr>
          </w:p>
          <w:p w:rsidR="00C7095B" w:rsidRDefault="00C7095B">
            <w:pPr>
              <w:pStyle w:val="Style13"/>
              <w:snapToGrid w:val="0"/>
              <w:spacing w:line="320" w:lineRule="exact"/>
              <w:rPr>
                <w:rFonts w:asciiTheme="minorEastAsia" w:eastAsiaTheme="minorEastAsia" w:hAnsiTheme="minorEastAsia" w:cstheme="minorEastAsia"/>
                <w:color w:val="000000" w:themeColor="text1"/>
                <w:sz w:val="24"/>
                <w:szCs w:val="24"/>
              </w:rPr>
            </w:pPr>
          </w:p>
          <w:p w:rsidR="00C7095B" w:rsidRDefault="00C7095B">
            <w:pPr>
              <w:pStyle w:val="Style13"/>
              <w:snapToGrid w:val="0"/>
              <w:spacing w:line="320" w:lineRule="exact"/>
              <w:rPr>
                <w:rFonts w:asciiTheme="minorEastAsia" w:eastAsiaTheme="minorEastAsia" w:hAnsiTheme="minorEastAsia" w:cstheme="minorEastAsia"/>
                <w:color w:val="000000" w:themeColor="text1"/>
                <w:sz w:val="24"/>
                <w:szCs w:val="24"/>
              </w:rPr>
            </w:pPr>
          </w:p>
          <w:p w:rsidR="00C7095B" w:rsidRDefault="00C7095B">
            <w:pPr>
              <w:pStyle w:val="Style13"/>
              <w:snapToGrid w:val="0"/>
              <w:spacing w:line="320" w:lineRule="exact"/>
              <w:rPr>
                <w:rFonts w:asciiTheme="minorEastAsia" w:eastAsiaTheme="minorEastAsia" w:hAnsiTheme="minorEastAsia" w:cstheme="minorEastAsia"/>
                <w:color w:val="000000" w:themeColor="text1"/>
                <w:sz w:val="24"/>
                <w:szCs w:val="24"/>
              </w:rPr>
            </w:pPr>
          </w:p>
          <w:p w:rsidR="00C7095B" w:rsidRDefault="00C7095B">
            <w:pPr>
              <w:pStyle w:val="Style13"/>
              <w:snapToGrid w:val="0"/>
              <w:spacing w:line="320" w:lineRule="exact"/>
              <w:rPr>
                <w:rFonts w:asciiTheme="minorEastAsia" w:eastAsiaTheme="minorEastAsia" w:hAnsiTheme="minorEastAsia" w:cstheme="minorEastAsia"/>
                <w:color w:val="000000" w:themeColor="text1"/>
                <w:sz w:val="24"/>
                <w:szCs w:val="24"/>
              </w:rPr>
            </w:pPr>
          </w:p>
          <w:p w:rsidR="00C7095B" w:rsidRDefault="003E3308">
            <w:pPr>
              <w:pStyle w:val="Style13"/>
              <w:snapToGrid w:val="0"/>
              <w:spacing w:line="320" w:lineRule="exact"/>
              <w:rPr>
                <w:rFonts w:asciiTheme="minorEastAsia" w:eastAsiaTheme="minorEastAsia" w:hAnsiTheme="minorEastAsia" w:cs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000000" w:themeColor="text1"/>
                <w:sz w:val="24"/>
                <w:szCs w:val="24"/>
              </w:rPr>
              <w:t>业务项目需求内容</w:t>
            </w:r>
          </w:p>
          <w:p w:rsidR="00C7095B" w:rsidRDefault="00C7095B">
            <w:pPr>
              <w:pStyle w:val="Style13"/>
              <w:snapToGrid w:val="0"/>
              <w:spacing w:line="320" w:lineRule="exact"/>
              <w:rPr>
                <w:rFonts w:asciiTheme="minorEastAsia" w:eastAsiaTheme="minorEastAsia" w:hAnsiTheme="minorEastAsia" w:cstheme="minorEastAsia"/>
                <w:color w:val="000000" w:themeColor="text1"/>
                <w:sz w:val="24"/>
                <w:szCs w:val="24"/>
              </w:rPr>
            </w:pPr>
          </w:p>
          <w:p w:rsidR="00C7095B" w:rsidRDefault="00C7095B">
            <w:pPr>
              <w:pStyle w:val="Style13"/>
              <w:snapToGrid w:val="0"/>
              <w:spacing w:line="320" w:lineRule="exact"/>
              <w:rPr>
                <w:rFonts w:asciiTheme="minorEastAsia" w:eastAsiaTheme="minorEastAsia" w:hAnsiTheme="minorEastAsia" w:cstheme="minorEastAsia"/>
                <w:color w:val="000000" w:themeColor="text1"/>
                <w:sz w:val="24"/>
                <w:szCs w:val="24"/>
              </w:rPr>
            </w:pPr>
          </w:p>
          <w:p w:rsidR="00C7095B" w:rsidRDefault="00C7095B">
            <w:pPr>
              <w:pStyle w:val="Style13"/>
              <w:snapToGrid w:val="0"/>
              <w:spacing w:line="320" w:lineRule="exact"/>
              <w:rPr>
                <w:rFonts w:asciiTheme="minorEastAsia" w:eastAsiaTheme="minorEastAsia" w:hAnsiTheme="minorEastAsia" w:cstheme="minorEastAsia"/>
                <w:color w:val="000000" w:themeColor="text1"/>
                <w:sz w:val="24"/>
                <w:szCs w:val="24"/>
              </w:rPr>
            </w:pPr>
          </w:p>
          <w:p w:rsidR="00C7095B" w:rsidRDefault="00C7095B">
            <w:pPr>
              <w:pStyle w:val="Style13"/>
              <w:snapToGrid w:val="0"/>
              <w:spacing w:line="320" w:lineRule="exact"/>
              <w:rPr>
                <w:rFonts w:asciiTheme="minorEastAsia" w:eastAsiaTheme="minorEastAsia" w:hAnsiTheme="minorEastAsia" w:cstheme="minorEastAsia"/>
                <w:color w:val="000000" w:themeColor="text1"/>
                <w:sz w:val="24"/>
                <w:szCs w:val="24"/>
              </w:rPr>
            </w:pPr>
          </w:p>
          <w:p w:rsidR="00C7095B" w:rsidRDefault="00C7095B">
            <w:pPr>
              <w:pStyle w:val="Style13"/>
              <w:snapToGrid w:val="0"/>
              <w:spacing w:line="320" w:lineRule="exact"/>
              <w:rPr>
                <w:rFonts w:asciiTheme="minorEastAsia" w:eastAsiaTheme="minorEastAsia" w:hAnsiTheme="minorEastAsia" w:cstheme="minorEastAsia"/>
                <w:color w:val="000000" w:themeColor="text1"/>
                <w:sz w:val="24"/>
                <w:szCs w:val="24"/>
              </w:rPr>
            </w:pPr>
          </w:p>
          <w:p w:rsidR="00C7095B" w:rsidRDefault="00C7095B">
            <w:pPr>
              <w:pStyle w:val="Style13"/>
              <w:snapToGrid w:val="0"/>
              <w:spacing w:line="320" w:lineRule="exact"/>
              <w:rPr>
                <w:rFonts w:asciiTheme="minorEastAsia" w:eastAsiaTheme="minorEastAsia" w:hAnsiTheme="minorEastAsia" w:cstheme="minorEastAsia"/>
                <w:color w:val="000000" w:themeColor="text1"/>
                <w:sz w:val="24"/>
                <w:szCs w:val="24"/>
              </w:rPr>
            </w:pPr>
          </w:p>
          <w:p w:rsidR="00C7095B" w:rsidRDefault="00C7095B">
            <w:pPr>
              <w:pStyle w:val="Style13"/>
              <w:snapToGrid w:val="0"/>
              <w:spacing w:line="320" w:lineRule="exact"/>
              <w:rPr>
                <w:rFonts w:asciiTheme="minorEastAsia" w:eastAsiaTheme="minorEastAsia" w:hAnsiTheme="minorEastAsia" w:cstheme="minorEastAsia"/>
                <w:color w:val="000000" w:themeColor="text1"/>
                <w:sz w:val="24"/>
                <w:szCs w:val="24"/>
              </w:rPr>
            </w:pPr>
          </w:p>
          <w:p w:rsidR="00C7095B" w:rsidRDefault="00C7095B">
            <w:pPr>
              <w:pStyle w:val="Style13"/>
              <w:snapToGrid w:val="0"/>
              <w:spacing w:line="320" w:lineRule="exact"/>
              <w:rPr>
                <w:rFonts w:asciiTheme="minorEastAsia" w:eastAsiaTheme="minorEastAsia" w:hAnsiTheme="minorEastAsia" w:cstheme="minorEastAsia"/>
                <w:color w:val="000000" w:themeColor="text1"/>
                <w:sz w:val="24"/>
                <w:szCs w:val="24"/>
              </w:rPr>
            </w:pPr>
          </w:p>
          <w:p w:rsidR="00C7095B" w:rsidRDefault="00C7095B">
            <w:pPr>
              <w:pStyle w:val="Style13"/>
              <w:snapToGrid w:val="0"/>
              <w:spacing w:line="320" w:lineRule="exact"/>
              <w:rPr>
                <w:rFonts w:asciiTheme="minorEastAsia" w:eastAsiaTheme="minorEastAsia" w:hAnsiTheme="minorEastAsia" w:cstheme="minorEastAsia"/>
                <w:color w:val="000000" w:themeColor="text1"/>
                <w:sz w:val="24"/>
                <w:szCs w:val="24"/>
              </w:rPr>
            </w:pPr>
          </w:p>
          <w:p w:rsidR="00C7095B" w:rsidRDefault="00C7095B">
            <w:pPr>
              <w:pStyle w:val="Style13"/>
              <w:snapToGrid w:val="0"/>
              <w:spacing w:line="320" w:lineRule="exact"/>
              <w:rPr>
                <w:rFonts w:asciiTheme="minorEastAsia" w:eastAsiaTheme="minorEastAsia" w:hAnsiTheme="minorEastAsia" w:cstheme="minorEastAsia"/>
                <w:color w:val="000000" w:themeColor="text1"/>
                <w:sz w:val="24"/>
                <w:szCs w:val="24"/>
              </w:rPr>
            </w:pPr>
          </w:p>
          <w:p w:rsidR="00C7095B" w:rsidRDefault="00C7095B">
            <w:pPr>
              <w:pStyle w:val="Style13"/>
              <w:snapToGrid w:val="0"/>
              <w:spacing w:line="320" w:lineRule="exact"/>
              <w:rPr>
                <w:rFonts w:asciiTheme="minorEastAsia" w:eastAsiaTheme="minorEastAsia" w:hAnsiTheme="minorEastAsia" w:cstheme="minorEastAsia"/>
                <w:color w:val="000000" w:themeColor="text1"/>
                <w:sz w:val="24"/>
                <w:szCs w:val="24"/>
              </w:rPr>
            </w:pPr>
          </w:p>
          <w:p w:rsidR="00C7095B" w:rsidRDefault="00C7095B">
            <w:pPr>
              <w:pStyle w:val="Style13"/>
              <w:snapToGrid w:val="0"/>
              <w:spacing w:line="320" w:lineRule="exact"/>
              <w:rPr>
                <w:rFonts w:asciiTheme="minorEastAsia" w:eastAsiaTheme="minorEastAsia" w:hAnsiTheme="minorEastAsia" w:cstheme="minorEastAsia"/>
                <w:color w:val="000000" w:themeColor="text1"/>
                <w:sz w:val="24"/>
                <w:szCs w:val="24"/>
              </w:rPr>
            </w:pPr>
          </w:p>
          <w:p w:rsidR="00C7095B" w:rsidRDefault="00C7095B">
            <w:pPr>
              <w:pStyle w:val="Style13"/>
              <w:snapToGrid w:val="0"/>
              <w:spacing w:line="320" w:lineRule="exact"/>
              <w:rPr>
                <w:rFonts w:asciiTheme="minorEastAsia" w:eastAsiaTheme="minorEastAsia" w:hAnsiTheme="minorEastAsia" w:cstheme="minorEastAsia"/>
                <w:color w:val="000000" w:themeColor="text1"/>
                <w:sz w:val="24"/>
                <w:szCs w:val="24"/>
              </w:rPr>
            </w:pPr>
          </w:p>
          <w:p w:rsidR="00C7095B" w:rsidRDefault="00C7095B">
            <w:pPr>
              <w:pStyle w:val="Style13"/>
              <w:snapToGrid w:val="0"/>
              <w:spacing w:line="320" w:lineRule="exact"/>
              <w:rPr>
                <w:rFonts w:asciiTheme="minorEastAsia" w:eastAsiaTheme="minorEastAsia" w:hAnsiTheme="minorEastAsia" w:cstheme="minorEastAsia"/>
                <w:color w:val="000000" w:themeColor="text1"/>
                <w:sz w:val="24"/>
                <w:szCs w:val="24"/>
              </w:rPr>
            </w:pPr>
          </w:p>
          <w:p w:rsidR="00C7095B" w:rsidRDefault="00C7095B">
            <w:pPr>
              <w:pStyle w:val="Style13"/>
              <w:snapToGrid w:val="0"/>
              <w:spacing w:line="320" w:lineRule="exact"/>
              <w:rPr>
                <w:rFonts w:asciiTheme="minorEastAsia" w:eastAsiaTheme="minorEastAsia" w:hAnsiTheme="minorEastAsia" w:cstheme="minorEastAsia"/>
                <w:color w:val="000000" w:themeColor="text1"/>
                <w:sz w:val="24"/>
                <w:szCs w:val="24"/>
              </w:rPr>
            </w:pPr>
          </w:p>
          <w:p w:rsidR="00C7095B" w:rsidRDefault="00C7095B">
            <w:pPr>
              <w:pStyle w:val="Style13"/>
              <w:snapToGrid w:val="0"/>
              <w:spacing w:line="320" w:lineRule="exact"/>
              <w:rPr>
                <w:rFonts w:asciiTheme="minorEastAsia" w:eastAsiaTheme="minorEastAsia" w:hAnsiTheme="minorEastAsia" w:cstheme="minorEastAsia"/>
                <w:color w:val="000000" w:themeColor="text1"/>
                <w:sz w:val="24"/>
                <w:szCs w:val="24"/>
              </w:rPr>
            </w:pPr>
          </w:p>
          <w:p w:rsidR="00C7095B" w:rsidRDefault="00C7095B">
            <w:pPr>
              <w:pStyle w:val="Style13"/>
              <w:snapToGrid w:val="0"/>
              <w:spacing w:line="320" w:lineRule="exact"/>
              <w:rPr>
                <w:rFonts w:asciiTheme="minorEastAsia" w:eastAsiaTheme="minorEastAsia" w:hAnsiTheme="minorEastAsia" w:cstheme="minorEastAsia"/>
                <w:color w:val="000000" w:themeColor="text1"/>
                <w:sz w:val="24"/>
                <w:szCs w:val="24"/>
              </w:rPr>
            </w:pPr>
          </w:p>
          <w:p w:rsidR="00C7095B" w:rsidRDefault="003E3308">
            <w:pPr>
              <w:pStyle w:val="Style13"/>
              <w:snapToGrid w:val="0"/>
              <w:spacing w:line="320" w:lineRule="exact"/>
              <w:rPr>
                <w:rFonts w:asciiTheme="minorEastAsia" w:eastAsiaTheme="minorEastAsia" w:hAnsiTheme="minorEastAsia" w:cs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000000" w:themeColor="text1"/>
                <w:sz w:val="24"/>
                <w:szCs w:val="24"/>
              </w:rPr>
              <w:t>业务项目需求内容</w:t>
            </w:r>
          </w:p>
        </w:tc>
        <w:tc>
          <w:tcPr>
            <w:tcW w:w="885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C7095B" w:rsidRDefault="003E3308">
            <w:pPr>
              <w:pStyle w:val="Style13"/>
              <w:snapToGrid w:val="0"/>
              <w:spacing w:line="320" w:lineRule="exact"/>
              <w:jc w:val="center"/>
              <w:rPr>
                <w:rFonts w:asciiTheme="minorEastAsia" w:eastAsiaTheme="minorEastAsia" w:hAnsiTheme="minorEastAsia" w:cs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000000" w:themeColor="text1"/>
                <w:sz w:val="24"/>
                <w:szCs w:val="24"/>
              </w:rPr>
              <w:lastRenderedPageBreak/>
              <w:t>1</w:t>
            </w:r>
          </w:p>
        </w:tc>
        <w:tc>
          <w:tcPr>
            <w:tcW w:w="945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C7095B" w:rsidRDefault="003E3308">
            <w:pPr>
              <w:pStyle w:val="Style13"/>
              <w:snapToGrid w:val="0"/>
              <w:spacing w:line="320" w:lineRule="exact"/>
              <w:rPr>
                <w:rFonts w:asciiTheme="minorEastAsia" w:eastAsiaTheme="minorEastAsia" w:hAnsiTheme="minorEastAsia" w:cs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000000" w:themeColor="text1"/>
                <w:sz w:val="24"/>
                <w:szCs w:val="24"/>
              </w:rPr>
              <w:t>固定电话通讯服务</w:t>
            </w:r>
          </w:p>
        </w:tc>
        <w:tc>
          <w:tcPr>
            <w:tcW w:w="855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C7095B" w:rsidRDefault="003E3308">
            <w:pPr>
              <w:pStyle w:val="Style13"/>
              <w:snapToGrid w:val="0"/>
              <w:spacing w:line="320" w:lineRule="exact"/>
              <w:rPr>
                <w:rFonts w:asciiTheme="minorEastAsia" w:eastAsiaTheme="minorEastAsia" w:hAnsiTheme="minorEastAsia" w:cs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000000" w:themeColor="text1"/>
                <w:sz w:val="24"/>
                <w:szCs w:val="24"/>
              </w:rPr>
              <w:t>73台</w:t>
            </w:r>
          </w:p>
        </w:tc>
        <w:tc>
          <w:tcPr>
            <w:tcW w:w="5101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C7095B" w:rsidRDefault="002B3D20" w:rsidP="002B3D20">
            <w:pPr>
              <w:pStyle w:val="a5"/>
              <w:tabs>
                <w:tab w:val="left" w:pos="312"/>
              </w:tabs>
              <w:spacing w:line="320" w:lineRule="exact"/>
              <w:rPr>
                <w:rFonts w:asciiTheme="minorEastAsia" w:eastAsiaTheme="minorEastAsia" w:hAnsiTheme="minorEastAsia" w:cstheme="minorEastAsia"/>
              </w:rPr>
            </w:pPr>
            <w:r>
              <w:rPr>
                <w:rFonts w:asciiTheme="minorEastAsia" w:eastAsiaTheme="minorEastAsia" w:hAnsiTheme="minorEastAsia" w:cstheme="minorEastAsia" w:hint="eastAsia"/>
              </w:rPr>
              <w:t>1.</w:t>
            </w:r>
            <w:r w:rsidR="003E3308">
              <w:rPr>
                <w:rFonts w:asciiTheme="minorEastAsia" w:eastAsiaTheme="minorEastAsia" w:hAnsiTheme="minorEastAsia" w:cstheme="minorEastAsia" w:hint="eastAsia"/>
              </w:rPr>
              <w:t>提供固定电话通讯服务，费用包月，包月期间费用包含通话费、内部通讯短号费、月租、来电显示费、拨打中国电信、移动、联通、铁通、网通的市话、本地网通话费、国内长途话费；</w:t>
            </w:r>
          </w:p>
          <w:p w:rsidR="00C7095B" w:rsidRDefault="002B3D20" w:rsidP="002B3D20">
            <w:pPr>
              <w:pStyle w:val="a5"/>
              <w:tabs>
                <w:tab w:val="left" w:pos="312"/>
              </w:tabs>
              <w:spacing w:line="320" w:lineRule="exact"/>
              <w:rPr>
                <w:rFonts w:asciiTheme="minorEastAsia" w:eastAsiaTheme="minorEastAsia" w:hAnsiTheme="minorEastAsia" w:cstheme="minorEastAsia"/>
              </w:rPr>
            </w:pPr>
            <w:r>
              <w:rPr>
                <w:rFonts w:asciiTheme="minorEastAsia" w:eastAsiaTheme="minorEastAsia" w:hAnsiTheme="minorEastAsia" w:cstheme="minorEastAsia" w:hint="eastAsia"/>
              </w:rPr>
              <w:t>2.</w:t>
            </w:r>
            <w:r w:rsidR="003E3308">
              <w:rPr>
                <w:rFonts w:asciiTheme="minorEastAsia" w:eastAsiaTheme="minorEastAsia" w:hAnsiTheme="minorEastAsia" w:cstheme="minorEastAsia" w:hint="eastAsia"/>
              </w:rPr>
              <w:t>负责所有电话安装调试、后期运维等全部相关工作。</w:t>
            </w:r>
          </w:p>
          <w:p w:rsidR="00C7095B" w:rsidRDefault="002B3D20" w:rsidP="002B3D20">
            <w:pPr>
              <w:pStyle w:val="a5"/>
              <w:tabs>
                <w:tab w:val="left" w:pos="312"/>
              </w:tabs>
              <w:spacing w:line="320" w:lineRule="exact"/>
              <w:rPr>
                <w:rFonts w:asciiTheme="minorEastAsia" w:eastAsiaTheme="minorEastAsia" w:hAnsiTheme="minorEastAsia" w:cstheme="minorEastAsia"/>
              </w:rPr>
            </w:pPr>
            <w:r>
              <w:rPr>
                <w:rFonts w:asciiTheme="minorEastAsia" w:eastAsiaTheme="minorEastAsia" w:hAnsiTheme="minorEastAsia" w:cstheme="minorEastAsia" w:hint="eastAsia"/>
              </w:rPr>
              <w:t>3.</w:t>
            </w:r>
            <w:r w:rsidR="003E3308">
              <w:rPr>
                <w:rFonts w:asciiTheme="minorEastAsia" w:eastAsiaTheme="minorEastAsia" w:hAnsiTheme="minorEastAsia" w:cstheme="minorEastAsia" w:hint="eastAsia"/>
              </w:rPr>
              <w:t>原有号码</w:t>
            </w:r>
            <w:r w:rsidR="003E3308">
              <w:rPr>
                <w:rFonts w:asciiTheme="minorEastAsia" w:eastAsiaTheme="minorEastAsia" w:hAnsiTheme="minorEastAsia" w:cstheme="minorEastAsia"/>
              </w:rPr>
              <w:t>不变，</w:t>
            </w:r>
            <w:r w:rsidR="003E3308">
              <w:rPr>
                <w:rFonts w:asciiTheme="minorEastAsia" w:eastAsiaTheme="minorEastAsia" w:hAnsiTheme="minorEastAsia" w:cstheme="minorEastAsia" w:hint="eastAsia"/>
              </w:rPr>
              <w:t>携号转网</w:t>
            </w:r>
            <w:r w:rsidR="003E3308">
              <w:rPr>
                <w:rFonts w:asciiTheme="minorEastAsia" w:eastAsiaTheme="minorEastAsia" w:hAnsiTheme="minorEastAsia" w:cstheme="minorEastAsia"/>
              </w:rPr>
              <w:t>。</w:t>
            </w:r>
          </w:p>
        </w:tc>
        <w:tc>
          <w:tcPr>
            <w:tcW w:w="1314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C7095B" w:rsidRDefault="00C7095B">
            <w:pPr>
              <w:pStyle w:val="Style13"/>
              <w:snapToGrid w:val="0"/>
              <w:spacing w:line="320" w:lineRule="exact"/>
              <w:rPr>
                <w:rFonts w:asciiTheme="minorEastAsia" w:eastAsiaTheme="minorEastAsia" w:hAnsiTheme="minorEastAsia" w:cstheme="minorEastAsia"/>
                <w:sz w:val="24"/>
                <w:szCs w:val="24"/>
              </w:rPr>
            </w:pPr>
          </w:p>
        </w:tc>
        <w:tc>
          <w:tcPr>
            <w:tcW w:w="1008" w:type="dxa"/>
            <w:tcBorders>
              <w:tl2br w:val="nil"/>
              <w:tr2bl w:val="nil"/>
            </w:tcBorders>
          </w:tcPr>
          <w:p w:rsidR="00C7095B" w:rsidRDefault="00C7095B">
            <w:pPr>
              <w:pStyle w:val="Style13"/>
              <w:snapToGrid w:val="0"/>
              <w:spacing w:line="320" w:lineRule="exact"/>
              <w:rPr>
                <w:rFonts w:asciiTheme="minorEastAsia" w:eastAsiaTheme="minorEastAsia" w:hAnsiTheme="minorEastAsia" w:cstheme="minorEastAsia"/>
                <w:sz w:val="24"/>
                <w:szCs w:val="24"/>
              </w:rPr>
            </w:pPr>
          </w:p>
        </w:tc>
      </w:tr>
      <w:tr w:rsidR="00C7095B">
        <w:trPr>
          <w:jc w:val="center"/>
        </w:trPr>
        <w:tc>
          <w:tcPr>
            <w:tcW w:w="883" w:type="dxa"/>
            <w:vMerge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C7095B" w:rsidRDefault="00C7095B">
            <w:pPr>
              <w:pStyle w:val="Style13"/>
              <w:snapToGrid w:val="0"/>
              <w:spacing w:line="320" w:lineRule="exact"/>
              <w:rPr>
                <w:rFonts w:asciiTheme="minorEastAsia" w:eastAsiaTheme="minorEastAsia" w:hAnsiTheme="minorEastAsia" w:cs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885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C7095B" w:rsidRDefault="003E3308">
            <w:pPr>
              <w:pStyle w:val="Style13"/>
              <w:snapToGrid w:val="0"/>
              <w:spacing w:line="320" w:lineRule="exact"/>
              <w:jc w:val="center"/>
              <w:rPr>
                <w:rFonts w:asciiTheme="minorEastAsia" w:eastAsiaTheme="minorEastAsia" w:hAnsiTheme="minorEastAsia" w:cs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945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C7095B" w:rsidRDefault="003E3308">
            <w:pPr>
              <w:pStyle w:val="Style13"/>
              <w:snapToGrid w:val="0"/>
              <w:spacing w:line="320" w:lineRule="exact"/>
              <w:rPr>
                <w:rFonts w:asciiTheme="minorEastAsia" w:eastAsiaTheme="minorEastAsia" w:hAnsiTheme="minorEastAsia" w:cs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000000" w:themeColor="text1"/>
                <w:sz w:val="24"/>
                <w:szCs w:val="24"/>
              </w:rPr>
              <w:t>移动电话通讯服务</w:t>
            </w:r>
          </w:p>
        </w:tc>
        <w:tc>
          <w:tcPr>
            <w:tcW w:w="855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C7095B" w:rsidRDefault="003E3308">
            <w:pPr>
              <w:pStyle w:val="Style13"/>
              <w:snapToGrid w:val="0"/>
              <w:spacing w:line="320" w:lineRule="exact"/>
              <w:rPr>
                <w:rFonts w:asciiTheme="minorEastAsia" w:eastAsiaTheme="minorEastAsia" w:hAnsiTheme="minorEastAsia" w:cs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000000" w:themeColor="text1"/>
                <w:sz w:val="24"/>
                <w:szCs w:val="24"/>
              </w:rPr>
              <w:t>10个</w:t>
            </w:r>
          </w:p>
        </w:tc>
        <w:tc>
          <w:tcPr>
            <w:tcW w:w="5101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C7095B" w:rsidRDefault="003E3308">
            <w:pPr>
              <w:pStyle w:val="Style13"/>
              <w:snapToGrid w:val="0"/>
              <w:spacing w:line="320" w:lineRule="exact"/>
              <w:rPr>
                <w:rFonts w:asciiTheme="minorEastAsia" w:eastAsiaTheme="minorEastAsia" w:hAnsiTheme="minorEastAsia" w:cs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提供移动电话通讯服务10个，其中3个包括网络宽带套餐 ，费用包月，要求包月的套餐内容有通话时长不少于</w:t>
            </w:r>
            <w:r>
              <w:rPr>
                <w:rFonts w:asciiTheme="minorEastAsia" w:eastAsiaTheme="minorEastAsia" w:hAnsiTheme="minorEastAsia" w:cstheme="minorEastAsia" w:hint="eastAsia"/>
                <w:color w:val="000000" w:themeColor="text1"/>
                <w:sz w:val="24"/>
                <w:szCs w:val="24"/>
              </w:rPr>
              <w:t>1000分钟，网络速率100M</w:t>
            </w: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；负责携号转网和宽带安装等事宜。</w:t>
            </w:r>
          </w:p>
        </w:tc>
        <w:tc>
          <w:tcPr>
            <w:tcW w:w="1314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C7095B" w:rsidRDefault="00C7095B">
            <w:pPr>
              <w:pStyle w:val="Style13"/>
              <w:snapToGrid w:val="0"/>
              <w:spacing w:line="320" w:lineRule="exact"/>
              <w:rPr>
                <w:rFonts w:asciiTheme="minorEastAsia" w:eastAsiaTheme="minorEastAsia" w:hAnsiTheme="minorEastAsia" w:cstheme="minorEastAsia"/>
                <w:sz w:val="24"/>
                <w:szCs w:val="24"/>
              </w:rPr>
            </w:pPr>
          </w:p>
        </w:tc>
        <w:tc>
          <w:tcPr>
            <w:tcW w:w="1008" w:type="dxa"/>
            <w:tcBorders>
              <w:tl2br w:val="nil"/>
              <w:tr2bl w:val="nil"/>
            </w:tcBorders>
          </w:tcPr>
          <w:p w:rsidR="00C7095B" w:rsidRDefault="00C7095B">
            <w:pPr>
              <w:pStyle w:val="Style13"/>
              <w:snapToGrid w:val="0"/>
              <w:spacing w:line="320" w:lineRule="exact"/>
              <w:rPr>
                <w:rFonts w:asciiTheme="minorEastAsia" w:eastAsiaTheme="minorEastAsia" w:hAnsiTheme="minorEastAsia" w:cstheme="minorEastAsia"/>
                <w:sz w:val="24"/>
                <w:szCs w:val="24"/>
              </w:rPr>
            </w:pPr>
          </w:p>
        </w:tc>
      </w:tr>
      <w:tr w:rsidR="00C7095B">
        <w:trPr>
          <w:trHeight w:val="1805"/>
          <w:jc w:val="center"/>
        </w:trPr>
        <w:tc>
          <w:tcPr>
            <w:tcW w:w="883" w:type="dxa"/>
            <w:vMerge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C7095B" w:rsidRDefault="00C7095B">
            <w:pPr>
              <w:pStyle w:val="Style13"/>
              <w:snapToGrid w:val="0"/>
              <w:spacing w:line="320" w:lineRule="exact"/>
              <w:rPr>
                <w:rFonts w:asciiTheme="minorEastAsia" w:eastAsiaTheme="minorEastAsia" w:hAnsiTheme="minorEastAsia" w:cs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885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C7095B" w:rsidRDefault="003E3308">
            <w:pPr>
              <w:pStyle w:val="Style13"/>
              <w:snapToGrid w:val="0"/>
              <w:spacing w:line="320" w:lineRule="exact"/>
              <w:jc w:val="center"/>
              <w:rPr>
                <w:rFonts w:asciiTheme="minorEastAsia" w:eastAsiaTheme="minorEastAsia" w:hAnsiTheme="minorEastAsia" w:cs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945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C7095B" w:rsidRDefault="003E3308">
            <w:pPr>
              <w:pStyle w:val="Style13"/>
              <w:snapToGrid w:val="0"/>
              <w:spacing w:line="320" w:lineRule="exact"/>
              <w:rPr>
                <w:rFonts w:asciiTheme="minorEastAsia" w:eastAsiaTheme="minorEastAsia" w:hAnsiTheme="minorEastAsia" w:cs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000000" w:themeColor="text1"/>
                <w:sz w:val="24"/>
                <w:szCs w:val="24"/>
              </w:rPr>
              <w:t>互联网专线</w:t>
            </w:r>
          </w:p>
        </w:tc>
        <w:tc>
          <w:tcPr>
            <w:tcW w:w="855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C7095B" w:rsidRDefault="003E3308">
            <w:pPr>
              <w:pStyle w:val="Style13"/>
              <w:snapToGrid w:val="0"/>
              <w:spacing w:line="320" w:lineRule="exact"/>
              <w:rPr>
                <w:rFonts w:asciiTheme="minorEastAsia" w:eastAsiaTheme="minorEastAsia" w:hAnsiTheme="minorEastAsia" w:cs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000000" w:themeColor="text1"/>
                <w:sz w:val="24"/>
                <w:szCs w:val="24"/>
              </w:rPr>
              <w:t>1条</w:t>
            </w:r>
          </w:p>
        </w:tc>
        <w:tc>
          <w:tcPr>
            <w:tcW w:w="5101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C7095B" w:rsidRDefault="003E3308">
            <w:pPr>
              <w:pStyle w:val="a5"/>
              <w:numPr>
                <w:ilvl w:val="0"/>
                <w:numId w:val="2"/>
              </w:numPr>
              <w:spacing w:line="320" w:lineRule="exact"/>
              <w:rPr>
                <w:rFonts w:asciiTheme="minorEastAsia" w:eastAsiaTheme="minorEastAsia" w:hAnsiTheme="minorEastAsia" w:cstheme="minorEastAsia"/>
              </w:rPr>
            </w:pPr>
            <w:r>
              <w:rPr>
                <w:rFonts w:asciiTheme="minorEastAsia" w:eastAsiaTheme="minorEastAsia" w:hAnsiTheme="minorEastAsia" w:cstheme="minorEastAsia" w:hint="eastAsia"/>
              </w:rPr>
              <w:t>提供静态光纤专线，速率≥50M ，固定IP（地点：横州市妇幼保健院）；</w:t>
            </w:r>
          </w:p>
          <w:p w:rsidR="00C7095B" w:rsidRDefault="003E3308">
            <w:pPr>
              <w:pStyle w:val="a5"/>
              <w:numPr>
                <w:ilvl w:val="0"/>
                <w:numId w:val="2"/>
              </w:numPr>
              <w:spacing w:line="320" w:lineRule="exact"/>
              <w:rPr>
                <w:rFonts w:asciiTheme="minorEastAsia" w:eastAsiaTheme="minorEastAsia" w:hAnsiTheme="minorEastAsia" w:cstheme="minorEastAsia"/>
              </w:rPr>
            </w:pPr>
            <w:r>
              <w:rPr>
                <w:rFonts w:asciiTheme="minorEastAsia" w:eastAsiaTheme="minorEastAsia" w:hAnsiTheme="minorEastAsia" w:cstheme="minorEastAsia" w:hint="eastAsia"/>
              </w:rPr>
              <w:t>负责提供长期稳定的互联网专线服务；</w:t>
            </w:r>
          </w:p>
          <w:p w:rsidR="00C7095B" w:rsidRDefault="002B3D20" w:rsidP="002B3D20">
            <w:pPr>
              <w:pStyle w:val="a5"/>
              <w:tabs>
                <w:tab w:val="left" w:pos="312"/>
              </w:tabs>
              <w:spacing w:line="320" w:lineRule="exact"/>
              <w:rPr>
                <w:rFonts w:asciiTheme="minorEastAsia" w:eastAsiaTheme="minorEastAsia" w:hAnsiTheme="minorEastAsia" w:cstheme="minorEastAsia"/>
              </w:rPr>
            </w:pPr>
            <w:r>
              <w:rPr>
                <w:rFonts w:asciiTheme="minorEastAsia" w:eastAsiaTheme="minorEastAsia" w:hAnsiTheme="minorEastAsia" w:cstheme="minorEastAsia" w:hint="eastAsia"/>
              </w:rPr>
              <w:t>3.</w:t>
            </w:r>
            <w:r w:rsidR="003E3308">
              <w:rPr>
                <w:rFonts w:asciiTheme="minorEastAsia" w:eastAsiaTheme="minorEastAsia" w:hAnsiTheme="minorEastAsia" w:cstheme="minorEastAsia" w:hint="eastAsia"/>
              </w:rPr>
              <w:t>满足相关监管规定，确保符合监管标准。</w:t>
            </w:r>
          </w:p>
        </w:tc>
        <w:tc>
          <w:tcPr>
            <w:tcW w:w="1314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C7095B" w:rsidRDefault="00C7095B">
            <w:pPr>
              <w:pStyle w:val="Style13"/>
              <w:snapToGrid w:val="0"/>
              <w:spacing w:line="320" w:lineRule="exact"/>
              <w:rPr>
                <w:rFonts w:asciiTheme="minorEastAsia" w:eastAsiaTheme="minorEastAsia" w:hAnsiTheme="minorEastAsia" w:cs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1008" w:type="dxa"/>
            <w:tcBorders>
              <w:tl2br w:val="nil"/>
              <w:tr2bl w:val="nil"/>
            </w:tcBorders>
          </w:tcPr>
          <w:p w:rsidR="00C7095B" w:rsidRDefault="00C7095B">
            <w:pPr>
              <w:pStyle w:val="Style13"/>
              <w:snapToGrid w:val="0"/>
              <w:spacing w:line="320" w:lineRule="exact"/>
              <w:rPr>
                <w:rFonts w:asciiTheme="minorEastAsia" w:eastAsiaTheme="minorEastAsia" w:hAnsiTheme="minorEastAsia" w:cstheme="minorEastAsia"/>
                <w:color w:val="000000" w:themeColor="text1"/>
                <w:sz w:val="24"/>
                <w:szCs w:val="24"/>
              </w:rPr>
            </w:pPr>
          </w:p>
        </w:tc>
      </w:tr>
      <w:tr w:rsidR="00C7095B">
        <w:trPr>
          <w:trHeight w:val="1805"/>
          <w:jc w:val="center"/>
        </w:trPr>
        <w:tc>
          <w:tcPr>
            <w:tcW w:w="883" w:type="dxa"/>
            <w:vMerge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C7095B" w:rsidRDefault="00C7095B">
            <w:pPr>
              <w:pStyle w:val="Style13"/>
              <w:snapToGrid w:val="0"/>
              <w:spacing w:line="320" w:lineRule="exact"/>
              <w:rPr>
                <w:rFonts w:asciiTheme="minorEastAsia" w:eastAsiaTheme="minorEastAsia" w:hAnsiTheme="minorEastAsia" w:cs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885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C7095B" w:rsidRDefault="003E3308">
            <w:pPr>
              <w:pStyle w:val="Style13"/>
              <w:snapToGrid w:val="0"/>
              <w:spacing w:line="320" w:lineRule="exact"/>
              <w:jc w:val="center"/>
              <w:rPr>
                <w:rFonts w:asciiTheme="minorEastAsia" w:eastAsiaTheme="minorEastAsia" w:hAnsiTheme="minorEastAsia" w:cs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945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C7095B" w:rsidRDefault="003E3308">
            <w:pPr>
              <w:pStyle w:val="Style13"/>
              <w:snapToGrid w:val="0"/>
              <w:spacing w:line="320" w:lineRule="exact"/>
              <w:rPr>
                <w:rFonts w:asciiTheme="minorEastAsia" w:eastAsiaTheme="minorEastAsia" w:hAnsiTheme="minorEastAsia" w:cs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000000" w:themeColor="text1"/>
                <w:sz w:val="24"/>
                <w:szCs w:val="24"/>
              </w:rPr>
              <w:t>微信</w:t>
            </w:r>
            <w:r>
              <w:rPr>
                <w:rFonts w:asciiTheme="minorEastAsia" w:eastAsiaTheme="minorEastAsia" w:hAnsiTheme="minorEastAsia" w:cstheme="minorEastAsia"/>
                <w:color w:val="000000" w:themeColor="text1"/>
                <w:sz w:val="24"/>
                <w:szCs w:val="24"/>
              </w:rPr>
              <w:t>专线</w:t>
            </w:r>
          </w:p>
        </w:tc>
        <w:tc>
          <w:tcPr>
            <w:tcW w:w="855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C7095B" w:rsidRDefault="003E3308">
            <w:pPr>
              <w:pStyle w:val="Style13"/>
              <w:snapToGrid w:val="0"/>
              <w:spacing w:line="320" w:lineRule="exact"/>
              <w:rPr>
                <w:rFonts w:asciiTheme="minorEastAsia" w:eastAsiaTheme="minorEastAsia" w:hAnsiTheme="minorEastAsia" w:cs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000000" w:themeColor="text1"/>
                <w:sz w:val="24"/>
                <w:szCs w:val="24"/>
              </w:rPr>
              <w:t>1条</w:t>
            </w:r>
          </w:p>
        </w:tc>
        <w:tc>
          <w:tcPr>
            <w:tcW w:w="5101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C7095B" w:rsidRDefault="003E3308">
            <w:pPr>
              <w:pStyle w:val="a5"/>
              <w:tabs>
                <w:tab w:val="left" w:pos="312"/>
              </w:tabs>
              <w:spacing w:line="320" w:lineRule="exact"/>
              <w:rPr>
                <w:rFonts w:asciiTheme="minorEastAsia" w:eastAsiaTheme="minorEastAsia" w:hAnsiTheme="minorEastAsia" w:cstheme="minorEastAsia"/>
              </w:rPr>
            </w:pPr>
            <w:r>
              <w:rPr>
                <w:rFonts w:asciiTheme="minorEastAsia" w:eastAsiaTheme="minorEastAsia" w:hAnsiTheme="minorEastAsia" w:cstheme="minorEastAsia" w:hint="eastAsia"/>
              </w:rPr>
              <w:t>1.提供静态光纤专线，速率：50M ，固定IP（地点：横州市妇幼保健院）；</w:t>
            </w:r>
          </w:p>
          <w:p w:rsidR="00C7095B" w:rsidRDefault="003E3308">
            <w:pPr>
              <w:pStyle w:val="a5"/>
              <w:tabs>
                <w:tab w:val="left" w:pos="312"/>
              </w:tabs>
              <w:spacing w:line="320" w:lineRule="exact"/>
              <w:rPr>
                <w:rFonts w:asciiTheme="minorEastAsia" w:eastAsiaTheme="minorEastAsia" w:hAnsiTheme="minorEastAsia" w:cstheme="minorEastAsia"/>
              </w:rPr>
            </w:pPr>
            <w:r>
              <w:rPr>
                <w:rFonts w:asciiTheme="minorEastAsia" w:eastAsiaTheme="minorEastAsia" w:hAnsiTheme="minorEastAsia" w:cstheme="minorEastAsia" w:hint="eastAsia"/>
              </w:rPr>
              <w:t>2</w:t>
            </w:r>
            <w:r>
              <w:rPr>
                <w:rFonts w:asciiTheme="minorEastAsia" w:eastAsiaTheme="minorEastAsia" w:hAnsiTheme="minorEastAsia" w:cstheme="minorEastAsia"/>
              </w:rPr>
              <w:t>.</w:t>
            </w:r>
            <w:r>
              <w:rPr>
                <w:rFonts w:asciiTheme="minorEastAsia" w:eastAsiaTheme="minorEastAsia" w:hAnsiTheme="minorEastAsia" w:cstheme="minorEastAsia" w:hint="eastAsia"/>
              </w:rPr>
              <w:t>负责提供长期稳定的互联网服务；</w:t>
            </w:r>
          </w:p>
          <w:p w:rsidR="00C7095B" w:rsidRDefault="003E3308">
            <w:pPr>
              <w:pStyle w:val="a5"/>
              <w:tabs>
                <w:tab w:val="left" w:pos="312"/>
              </w:tabs>
              <w:spacing w:line="320" w:lineRule="exact"/>
              <w:rPr>
                <w:rFonts w:asciiTheme="minorEastAsia" w:eastAsiaTheme="minorEastAsia" w:hAnsiTheme="minorEastAsia" w:cstheme="minorEastAsia"/>
              </w:rPr>
            </w:pPr>
            <w:r>
              <w:rPr>
                <w:rFonts w:asciiTheme="minorEastAsia" w:eastAsiaTheme="minorEastAsia" w:hAnsiTheme="minorEastAsia" w:cstheme="minorEastAsia"/>
              </w:rPr>
              <w:t>3.</w:t>
            </w:r>
            <w:r>
              <w:rPr>
                <w:rFonts w:asciiTheme="minorEastAsia" w:eastAsiaTheme="minorEastAsia" w:hAnsiTheme="minorEastAsia" w:cstheme="minorEastAsia" w:hint="eastAsia"/>
              </w:rPr>
              <w:t>满足相关监管规定，确保符合监管标准。</w:t>
            </w:r>
          </w:p>
        </w:tc>
        <w:tc>
          <w:tcPr>
            <w:tcW w:w="1314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C7095B" w:rsidRDefault="00C7095B">
            <w:pPr>
              <w:pStyle w:val="Style13"/>
              <w:snapToGrid w:val="0"/>
              <w:spacing w:line="320" w:lineRule="exact"/>
              <w:rPr>
                <w:rFonts w:asciiTheme="minorEastAsia" w:eastAsiaTheme="minorEastAsia" w:hAnsiTheme="minorEastAsia" w:cs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1008" w:type="dxa"/>
            <w:tcBorders>
              <w:tl2br w:val="nil"/>
              <w:tr2bl w:val="nil"/>
            </w:tcBorders>
          </w:tcPr>
          <w:p w:rsidR="00C7095B" w:rsidRDefault="00C7095B">
            <w:pPr>
              <w:pStyle w:val="Style13"/>
              <w:snapToGrid w:val="0"/>
              <w:spacing w:line="320" w:lineRule="exact"/>
              <w:rPr>
                <w:rFonts w:asciiTheme="minorEastAsia" w:eastAsiaTheme="minorEastAsia" w:hAnsiTheme="minorEastAsia" w:cstheme="minorEastAsia"/>
                <w:color w:val="000000" w:themeColor="text1"/>
                <w:sz w:val="24"/>
                <w:szCs w:val="24"/>
              </w:rPr>
            </w:pPr>
          </w:p>
        </w:tc>
      </w:tr>
      <w:tr w:rsidR="00C7095B">
        <w:trPr>
          <w:trHeight w:val="1805"/>
          <w:jc w:val="center"/>
        </w:trPr>
        <w:tc>
          <w:tcPr>
            <w:tcW w:w="883" w:type="dxa"/>
            <w:vMerge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C7095B" w:rsidRDefault="00C7095B">
            <w:pPr>
              <w:pStyle w:val="Style13"/>
              <w:snapToGrid w:val="0"/>
              <w:spacing w:line="320" w:lineRule="exact"/>
              <w:rPr>
                <w:rFonts w:asciiTheme="minorEastAsia" w:eastAsiaTheme="minorEastAsia" w:hAnsiTheme="minorEastAsia" w:cs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885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C7095B" w:rsidRDefault="003E3308">
            <w:pPr>
              <w:pStyle w:val="Style13"/>
              <w:snapToGrid w:val="0"/>
              <w:spacing w:line="320" w:lineRule="exact"/>
              <w:jc w:val="center"/>
              <w:rPr>
                <w:rFonts w:asciiTheme="minorEastAsia" w:eastAsiaTheme="minorEastAsia" w:hAnsiTheme="minorEastAsia" w:cs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945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C7095B" w:rsidRDefault="003E3308">
            <w:pPr>
              <w:pStyle w:val="Style13"/>
              <w:snapToGrid w:val="0"/>
              <w:spacing w:line="320" w:lineRule="exact"/>
              <w:rPr>
                <w:rFonts w:asciiTheme="minorEastAsia" w:eastAsiaTheme="minorEastAsia" w:hAnsiTheme="minorEastAsia" w:cs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000000" w:themeColor="text1"/>
                <w:sz w:val="24"/>
                <w:szCs w:val="24"/>
              </w:rPr>
              <w:t>医保</w:t>
            </w:r>
            <w:r>
              <w:rPr>
                <w:rFonts w:asciiTheme="minorEastAsia" w:eastAsiaTheme="minorEastAsia" w:hAnsiTheme="minorEastAsia" w:cstheme="minorEastAsia"/>
                <w:color w:val="000000" w:themeColor="text1"/>
                <w:sz w:val="24"/>
                <w:szCs w:val="24"/>
              </w:rPr>
              <w:t>专线</w:t>
            </w:r>
          </w:p>
        </w:tc>
        <w:tc>
          <w:tcPr>
            <w:tcW w:w="855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C7095B" w:rsidRDefault="003E3308">
            <w:pPr>
              <w:pStyle w:val="Style13"/>
              <w:snapToGrid w:val="0"/>
              <w:spacing w:line="320" w:lineRule="exact"/>
              <w:rPr>
                <w:rFonts w:asciiTheme="minorEastAsia" w:eastAsiaTheme="minorEastAsia" w:hAnsiTheme="minorEastAsia" w:cs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000000" w:themeColor="text1"/>
                <w:sz w:val="24"/>
                <w:szCs w:val="24"/>
              </w:rPr>
              <w:t>1条</w:t>
            </w:r>
          </w:p>
        </w:tc>
        <w:tc>
          <w:tcPr>
            <w:tcW w:w="5101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C7095B" w:rsidRDefault="003E3308">
            <w:pPr>
              <w:pStyle w:val="a5"/>
              <w:tabs>
                <w:tab w:val="left" w:pos="312"/>
              </w:tabs>
              <w:spacing w:line="320" w:lineRule="exact"/>
              <w:rPr>
                <w:rFonts w:asciiTheme="minorEastAsia" w:eastAsiaTheme="minorEastAsia" w:hAnsiTheme="minorEastAsia" w:cstheme="minorEastAsia"/>
              </w:rPr>
            </w:pPr>
            <w:r>
              <w:rPr>
                <w:rFonts w:asciiTheme="minorEastAsia" w:eastAsiaTheme="minorEastAsia" w:hAnsiTheme="minorEastAsia" w:cstheme="minorEastAsia" w:hint="eastAsia"/>
              </w:rPr>
              <w:t>1.提供动静光纤专线，速率≥</w:t>
            </w:r>
            <w:r>
              <w:rPr>
                <w:rFonts w:asciiTheme="minorEastAsia" w:eastAsiaTheme="minorEastAsia" w:hAnsiTheme="minorEastAsia" w:cstheme="minorEastAsia"/>
              </w:rPr>
              <w:t>2</w:t>
            </w:r>
            <w:r>
              <w:rPr>
                <w:rFonts w:asciiTheme="minorEastAsia" w:eastAsiaTheme="minorEastAsia" w:hAnsiTheme="minorEastAsia" w:cstheme="minorEastAsia" w:hint="eastAsia"/>
              </w:rPr>
              <w:t>0M ，固定IP（地点：横州市妇幼保健院）；</w:t>
            </w:r>
          </w:p>
          <w:p w:rsidR="00C7095B" w:rsidRDefault="003E3308">
            <w:pPr>
              <w:pStyle w:val="a5"/>
              <w:tabs>
                <w:tab w:val="left" w:pos="312"/>
              </w:tabs>
              <w:spacing w:line="320" w:lineRule="exact"/>
              <w:rPr>
                <w:rFonts w:asciiTheme="minorEastAsia" w:eastAsiaTheme="minorEastAsia" w:hAnsiTheme="minorEastAsia" w:cstheme="minorEastAsia"/>
              </w:rPr>
            </w:pPr>
            <w:r>
              <w:rPr>
                <w:rFonts w:asciiTheme="minorEastAsia" w:eastAsiaTheme="minorEastAsia" w:hAnsiTheme="minorEastAsia" w:cstheme="minorEastAsia" w:hint="eastAsia"/>
              </w:rPr>
              <w:t>2</w:t>
            </w:r>
            <w:r>
              <w:rPr>
                <w:rFonts w:asciiTheme="minorEastAsia" w:eastAsiaTheme="minorEastAsia" w:hAnsiTheme="minorEastAsia" w:cstheme="minorEastAsia"/>
              </w:rPr>
              <w:t>.</w:t>
            </w:r>
            <w:r>
              <w:rPr>
                <w:rFonts w:asciiTheme="minorEastAsia" w:eastAsiaTheme="minorEastAsia" w:hAnsiTheme="minorEastAsia" w:cstheme="minorEastAsia" w:hint="eastAsia"/>
              </w:rPr>
              <w:t>负责提供长期稳定的医保</w:t>
            </w:r>
            <w:r>
              <w:rPr>
                <w:rFonts w:asciiTheme="minorEastAsia" w:eastAsiaTheme="minorEastAsia" w:hAnsiTheme="minorEastAsia" w:cstheme="minorEastAsia"/>
              </w:rPr>
              <w:t>网络</w:t>
            </w:r>
            <w:r>
              <w:rPr>
                <w:rFonts w:asciiTheme="minorEastAsia" w:eastAsiaTheme="minorEastAsia" w:hAnsiTheme="minorEastAsia" w:cstheme="minorEastAsia" w:hint="eastAsia"/>
              </w:rPr>
              <w:t>服务；</w:t>
            </w:r>
          </w:p>
          <w:p w:rsidR="00C7095B" w:rsidRDefault="003E3308">
            <w:pPr>
              <w:pStyle w:val="a5"/>
              <w:tabs>
                <w:tab w:val="left" w:pos="312"/>
              </w:tabs>
              <w:spacing w:line="320" w:lineRule="exact"/>
              <w:rPr>
                <w:rFonts w:asciiTheme="minorEastAsia" w:eastAsiaTheme="minorEastAsia" w:hAnsiTheme="minorEastAsia" w:cstheme="minorEastAsia"/>
              </w:rPr>
            </w:pPr>
            <w:r>
              <w:rPr>
                <w:rFonts w:asciiTheme="minorEastAsia" w:eastAsiaTheme="minorEastAsia" w:hAnsiTheme="minorEastAsia" w:cstheme="minorEastAsia"/>
              </w:rPr>
              <w:t>3.</w:t>
            </w:r>
            <w:r>
              <w:rPr>
                <w:rFonts w:asciiTheme="minorEastAsia" w:eastAsiaTheme="minorEastAsia" w:hAnsiTheme="minorEastAsia" w:cstheme="minorEastAsia" w:hint="eastAsia"/>
              </w:rPr>
              <w:t>满足相关监管规定，确保符合监管标准。</w:t>
            </w:r>
          </w:p>
        </w:tc>
        <w:tc>
          <w:tcPr>
            <w:tcW w:w="1314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C7095B" w:rsidRDefault="00C7095B">
            <w:pPr>
              <w:pStyle w:val="Style13"/>
              <w:snapToGrid w:val="0"/>
              <w:spacing w:line="320" w:lineRule="exact"/>
              <w:rPr>
                <w:rFonts w:asciiTheme="minorEastAsia" w:eastAsiaTheme="minorEastAsia" w:hAnsiTheme="minorEastAsia" w:cs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1008" w:type="dxa"/>
            <w:tcBorders>
              <w:tl2br w:val="nil"/>
              <w:tr2bl w:val="nil"/>
            </w:tcBorders>
          </w:tcPr>
          <w:p w:rsidR="00C7095B" w:rsidRDefault="00C7095B">
            <w:pPr>
              <w:pStyle w:val="Style13"/>
              <w:snapToGrid w:val="0"/>
              <w:spacing w:line="320" w:lineRule="exact"/>
              <w:rPr>
                <w:rFonts w:asciiTheme="minorEastAsia" w:eastAsiaTheme="minorEastAsia" w:hAnsiTheme="minorEastAsia" w:cstheme="minorEastAsia"/>
                <w:color w:val="000000" w:themeColor="text1"/>
                <w:sz w:val="24"/>
                <w:szCs w:val="24"/>
              </w:rPr>
            </w:pPr>
          </w:p>
        </w:tc>
      </w:tr>
      <w:tr w:rsidR="00C7095B">
        <w:trPr>
          <w:trHeight w:val="1805"/>
          <w:jc w:val="center"/>
        </w:trPr>
        <w:tc>
          <w:tcPr>
            <w:tcW w:w="883" w:type="dxa"/>
            <w:vMerge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C7095B" w:rsidRDefault="00C7095B">
            <w:pPr>
              <w:pStyle w:val="Style13"/>
              <w:snapToGrid w:val="0"/>
              <w:spacing w:line="320" w:lineRule="exact"/>
              <w:rPr>
                <w:rFonts w:asciiTheme="minorEastAsia" w:eastAsiaTheme="minorEastAsia" w:hAnsiTheme="minorEastAsia" w:cs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885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C7095B" w:rsidRDefault="003E3308">
            <w:pPr>
              <w:pStyle w:val="Style13"/>
              <w:snapToGrid w:val="0"/>
              <w:spacing w:line="320" w:lineRule="exact"/>
              <w:jc w:val="center"/>
              <w:rPr>
                <w:rFonts w:asciiTheme="minorEastAsia" w:eastAsiaTheme="minorEastAsia" w:hAnsiTheme="minorEastAsia" w:cs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945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C7095B" w:rsidRDefault="003E3308">
            <w:pPr>
              <w:pStyle w:val="Style13"/>
              <w:snapToGrid w:val="0"/>
              <w:spacing w:line="320" w:lineRule="exact"/>
              <w:rPr>
                <w:rFonts w:asciiTheme="minorEastAsia" w:eastAsiaTheme="minorEastAsia" w:hAnsiTheme="minorEastAsia" w:cs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000000" w:themeColor="text1"/>
                <w:sz w:val="24"/>
                <w:szCs w:val="24"/>
              </w:rPr>
              <w:t>摄像头线路</w:t>
            </w:r>
          </w:p>
        </w:tc>
        <w:tc>
          <w:tcPr>
            <w:tcW w:w="855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C7095B" w:rsidRDefault="003E3308">
            <w:pPr>
              <w:pStyle w:val="Style13"/>
              <w:snapToGrid w:val="0"/>
              <w:spacing w:line="320" w:lineRule="exact"/>
              <w:rPr>
                <w:rFonts w:asciiTheme="minorEastAsia" w:eastAsiaTheme="minorEastAsia" w:hAnsiTheme="minorEastAsia" w:cs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000000" w:themeColor="text1"/>
                <w:sz w:val="24"/>
                <w:szCs w:val="24"/>
              </w:rPr>
              <w:t>2条</w:t>
            </w:r>
          </w:p>
        </w:tc>
        <w:tc>
          <w:tcPr>
            <w:tcW w:w="5101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C7095B" w:rsidRDefault="003E3308">
            <w:pPr>
              <w:pStyle w:val="a5"/>
              <w:tabs>
                <w:tab w:val="left" w:pos="312"/>
              </w:tabs>
              <w:spacing w:line="320" w:lineRule="exact"/>
              <w:rPr>
                <w:rFonts w:asciiTheme="minorEastAsia" w:eastAsiaTheme="minorEastAsia" w:hAnsiTheme="minorEastAsia" w:cstheme="minorEastAsia"/>
              </w:rPr>
            </w:pPr>
            <w:r>
              <w:rPr>
                <w:rFonts w:asciiTheme="minorEastAsia" w:eastAsiaTheme="minorEastAsia" w:hAnsiTheme="minorEastAsia" w:cstheme="minorEastAsia" w:hint="eastAsia"/>
              </w:rPr>
              <w:t>1.提供</w:t>
            </w:r>
            <w:r>
              <w:rPr>
                <w:rFonts w:asciiTheme="minorEastAsia" w:eastAsiaTheme="minorEastAsia" w:hAnsiTheme="minorEastAsia" w:cstheme="minorEastAsia"/>
              </w:rPr>
              <w:t>“</w:t>
            </w:r>
            <w:r>
              <w:rPr>
                <w:rFonts w:asciiTheme="minorEastAsia" w:eastAsiaTheme="minorEastAsia" w:hAnsiTheme="minorEastAsia" w:cstheme="minorEastAsia" w:hint="eastAsia"/>
              </w:rPr>
              <w:t>平安</w:t>
            </w:r>
            <w:r>
              <w:rPr>
                <w:rFonts w:asciiTheme="minorEastAsia" w:eastAsiaTheme="minorEastAsia" w:hAnsiTheme="minorEastAsia" w:cstheme="minorEastAsia"/>
              </w:rPr>
              <w:t>医院”摄像头连接的线路服务</w:t>
            </w:r>
            <w:r>
              <w:rPr>
                <w:rFonts w:asciiTheme="minorEastAsia" w:eastAsiaTheme="minorEastAsia" w:hAnsiTheme="minorEastAsia" w:cstheme="minorEastAsia" w:hint="eastAsia"/>
              </w:rPr>
              <w:t>；</w:t>
            </w:r>
          </w:p>
          <w:p w:rsidR="00C7095B" w:rsidRDefault="003E3308">
            <w:pPr>
              <w:pStyle w:val="a5"/>
              <w:tabs>
                <w:tab w:val="left" w:pos="312"/>
              </w:tabs>
              <w:spacing w:line="320" w:lineRule="exact"/>
              <w:rPr>
                <w:rFonts w:asciiTheme="minorEastAsia" w:eastAsiaTheme="minorEastAsia" w:hAnsiTheme="minorEastAsia" w:cstheme="minorEastAsia"/>
              </w:rPr>
            </w:pPr>
            <w:r>
              <w:rPr>
                <w:rFonts w:asciiTheme="minorEastAsia" w:eastAsiaTheme="minorEastAsia" w:hAnsiTheme="minorEastAsia" w:cstheme="minorEastAsia" w:hint="eastAsia"/>
              </w:rPr>
              <w:t>2</w:t>
            </w:r>
            <w:r>
              <w:rPr>
                <w:rFonts w:asciiTheme="minorEastAsia" w:eastAsiaTheme="minorEastAsia" w:hAnsiTheme="minorEastAsia" w:cstheme="minorEastAsia"/>
              </w:rPr>
              <w:t>.</w:t>
            </w:r>
            <w:r>
              <w:rPr>
                <w:rFonts w:asciiTheme="minorEastAsia" w:eastAsiaTheme="minorEastAsia" w:hAnsiTheme="minorEastAsia" w:cstheme="minorEastAsia" w:hint="eastAsia"/>
              </w:rPr>
              <w:t>能够提供</w:t>
            </w:r>
            <w:r>
              <w:rPr>
                <w:rFonts w:asciiTheme="minorEastAsia" w:eastAsiaTheme="minorEastAsia" w:hAnsiTheme="minorEastAsia" w:cstheme="minorEastAsia"/>
              </w:rPr>
              <w:t>保存</w:t>
            </w:r>
            <w:r>
              <w:rPr>
                <w:rFonts w:asciiTheme="minorEastAsia" w:eastAsiaTheme="minorEastAsia" w:hAnsiTheme="minorEastAsia" w:cstheme="minorEastAsia" w:hint="eastAsia"/>
              </w:rPr>
              <w:t>31天回看的服务；</w:t>
            </w:r>
          </w:p>
          <w:p w:rsidR="00C7095B" w:rsidRDefault="003E3308">
            <w:pPr>
              <w:pStyle w:val="a5"/>
              <w:tabs>
                <w:tab w:val="left" w:pos="312"/>
              </w:tabs>
              <w:spacing w:line="320" w:lineRule="exact"/>
              <w:rPr>
                <w:rFonts w:asciiTheme="minorEastAsia" w:eastAsiaTheme="minorEastAsia" w:hAnsiTheme="minorEastAsia" w:cstheme="minorEastAsia"/>
              </w:rPr>
            </w:pPr>
            <w:r>
              <w:rPr>
                <w:rFonts w:asciiTheme="minorEastAsia" w:eastAsiaTheme="minorEastAsia" w:hAnsiTheme="minorEastAsia" w:cstheme="minorEastAsia"/>
              </w:rPr>
              <w:t>3.</w:t>
            </w:r>
            <w:r>
              <w:rPr>
                <w:rFonts w:asciiTheme="minorEastAsia" w:eastAsiaTheme="minorEastAsia" w:hAnsiTheme="minorEastAsia" w:cstheme="minorEastAsia" w:hint="eastAsia"/>
              </w:rPr>
              <w:t>满足相关监管规定，确保符合监管标准。</w:t>
            </w:r>
          </w:p>
        </w:tc>
        <w:tc>
          <w:tcPr>
            <w:tcW w:w="1314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C7095B" w:rsidRDefault="00C7095B">
            <w:pPr>
              <w:pStyle w:val="Style13"/>
              <w:snapToGrid w:val="0"/>
              <w:spacing w:line="320" w:lineRule="exact"/>
              <w:rPr>
                <w:rFonts w:asciiTheme="minorEastAsia" w:eastAsiaTheme="minorEastAsia" w:hAnsiTheme="minorEastAsia" w:cs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1008" w:type="dxa"/>
            <w:tcBorders>
              <w:tl2br w:val="nil"/>
              <w:tr2bl w:val="nil"/>
            </w:tcBorders>
          </w:tcPr>
          <w:p w:rsidR="00C7095B" w:rsidRDefault="00C7095B">
            <w:pPr>
              <w:pStyle w:val="Style13"/>
              <w:snapToGrid w:val="0"/>
              <w:spacing w:line="320" w:lineRule="exact"/>
              <w:rPr>
                <w:rFonts w:asciiTheme="minorEastAsia" w:eastAsiaTheme="minorEastAsia" w:hAnsiTheme="minorEastAsia" w:cstheme="minorEastAsia"/>
                <w:color w:val="000000" w:themeColor="text1"/>
                <w:sz w:val="24"/>
                <w:szCs w:val="24"/>
              </w:rPr>
            </w:pPr>
          </w:p>
        </w:tc>
      </w:tr>
      <w:tr w:rsidR="00C7095B">
        <w:trPr>
          <w:jc w:val="center"/>
        </w:trPr>
        <w:tc>
          <w:tcPr>
            <w:tcW w:w="883" w:type="dxa"/>
            <w:vMerge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C7095B" w:rsidRDefault="00C7095B">
            <w:pPr>
              <w:pStyle w:val="Style13"/>
              <w:snapToGrid w:val="0"/>
              <w:spacing w:line="320" w:lineRule="exact"/>
              <w:rPr>
                <w:rFonts w:asciiTheme="minorEastAsia" w:eastAsiaTheme="minorEastAsia" w:hAnsiTheme="minorEastAsia" w:cs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885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C7095B" w:rsidRDefault="003E3308">
            <w:pPr>
              <w:pStyle w:val="Style13"/>
              <w:snapToGrid w:val="0"/>
              <w:spacing w:line="320" w:lineRule="exact"/>
              <w:jc w:val="center"/>
              <w:rPr>
                <w:rFonts w:asciiTheme="minorEastAsia" w:eastAsiaTheme="minorEastAsia" w:hAnsiTheme="minorEastAsia" w:cs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945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C7095B" w:rsidRDefault="003E3308">
            <w:pPr>
              <w:pStyle w:val="Style13"/>
              <w:snapToGrid w:val="0"/>
              <w:spacing w:line="320" w:lineRule="exact"/>
              <w:rPr>
                <w:rFonts w:asciiTheme="minorEastAsia" w:eastAsiaTheme="minorEastAsia" w:hAnsiTheme="minorEastAsia" w:cs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000000" w:themeColor="text1"/>
                <w:sz w:val="24"/>
                <w:szCs w:val="24"/>
              </w:rPr>
              <w:t>短信群发服务</w:t>
            </w:r>
          </w:p>
          <w:p w:rsidR="00C7095B" w:rsidRDefault="00C7095B">
            <w:pPr>
              <w:pStyle w:val="Style13"/>
              <w:snapToGrid w:val="0"/>
              <w:spacing w:line="320" w:lineRule="exact"/>
              <w:rPr>
                <w:rFonts w:asciiTheme="minorEastAsia" w:eastAsiaTheme="minorEastAsia" w:hAnsiTheme="minorEastAsia" w:cs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855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C7095B" w:rsidRDefault="00F321B9">
            <w:pPr>
              <w:pStyle w:val="Style13"/>
              <w:snapToGrid w:val="0"/>
              <w:spacing w:line="320" w:lineRule="exact"/>
              <w:rPr>
                <w:rFonts w:asciiTheme="minorEastAsia" w:eastAsiaTheme="minorEastAsia" w:hAnsiTheme="minorEastAsia" w:cstheme="minorEastAsia"/>
                <w:color w:val="000000" w:themeColor="text1"/>
                <w:sz w:val="24"/>
                <w:szCs w:val="24"/>
              </w:rPr>
            </w:pPr>
            <w:r w:rsidRPr="00C74A6F">
              <w:rPr>
                <w:rFonts w:asciiTheme="minorEastAsia" w:eastAsiaTheme="minorEastAsia" w:hAnsiTheme="minorEastAsia" w:cstheme="minorEastAsia"/>
                <w:sz w:val="24"/>
                <w:szCs w:val="24"/>
              </w:rPr>
              <w:t>65</w:t>
            </w:r>
            <w:r w:rsidR="003E3308" w:rsidRPr="00C74A6F"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000</w:t>
            </w:r>
            <w:r w:rsidR="003E3308">
              <w:rPr>
                <w:rFonts w:asciiTheme="minorEastAsia" w:eastAsiaTheme="minorEastAsia" w:hAnsiTheme="minorEastAsia" w:cstheme="minorEastAsia" w:hint="eastAsia"/>
                <w:color w:val="000000" w:themeColor="text1"/>
                <w:sz w:val="24"/>
                <w:szCs w:val="24"/>
              </w:rPr>
              <w:t>条/年</w:t>
            </w:r>
          </w:p>
        </w:tc>
        <w:tc>
          <w:tcPr>
            <w:tcW w:w="5101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C7095B" w:rsidRDefault="003E3308">
            <w:pPr>
              <w:pStyle w:val="a5"/>
              <w:spacing w:line="320" w:lineRule="exact"/>
              <w:rPr>
                <w:rFonts w:asciiTheme="minorEastAsia" w:eastAsiaTheme="minorEastAsia" w:hAnsiTheme="minorEastAsia" w:cstheme="minorEastAsia"/>
              </w:rPr>
            </w:pPr>
            <w:r>
              <w:rPr>
                <w:rFonts w:asciiTheme="minorEastAsia" w:eastAsiaTheme="minorEastAsia" w:hAnsiTheme="minorEastAsia" w:cstheme="minorEastAsia" w:hint="eastAsia"/>
              </w:rPr>
              <w:t>1.负责提供相关短信群发平台、后期运维等全部相关工作。</w:t>
            </w:r>
          </w:p>
          <w:p w:rsidR="00C7095B" w:rsidRDefault="003E3308">
            <w:pPr>
              <w:pStyle w:val="a5"/>
              <w:spacing w:line="320" w:lineRule="exact"/>
              <w:rPr>
                <w:rFonts w:asciiTheme="minorEastAsia" w:eastAsiaTheme="minorEastAsia" w:hAnsiTheme="minorEastAsia" w:cstheme="minorEastAsia"/>
              </w:rPr>
            </w:pPr>
            <w:r>
              <w:rPr>
                <w:rFonts w:asciiTheme="minorEastAsia" w:eastAsiaTheme="minorEastAsia" w:hAnsiTheme="minorEastAsia" w:cstheme="minorEastAsia" w:hint="eastAsia"/>
              </w:rPr>
              <w:t>2.网络安全要求：满足相关监管规定，确保符合监管标准。</w:t>
            </w:r>
          </w:p>
        </w:tc>
        <w:tc>
          <w:tcPr>
            <w:tcW w:w="1314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C7095B" w:rsidRDefault="00C7095B">
            <w:pPr>
              <w:pStyle w:val="Style13"/>
              <w:snapToGrid w:val="0"/>
              <w:spacing w:line="320" w:lineRule="exact"/>
              <w:rPr>
                <w:rFonts w:asciiTheme="minorEastAsia" w:eastAsiaTheme="minorEastAsia" w:hAnsiTheme="minorEastAsia" w:cs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1008" w:type="dxa"/>
            <w:tcBorders>
              <w:tl2br w:val="nil"/>
              <w:tr2bl w:val="nil"/>
            </w:tcBorders>
          </w:tcPr>
          <w:p w:rsidR="00C7095B" w:rsidRDefault="00C7095B">
            <w:pPr>
              <w:pStyle w:val="Style13"/>
              <w:snapToGrid w:val="0"/>
              <w:spacing w:line="320" w:lineRule="exact"/>
              <w:rPr>
                <w:rFonts w:asciiTheme="minorEastAsia" w:eastAsiaTheme="minorEastAsia" w:hAnsiTheme="minorEastAsia" w:cstheme="minorEastAsia"/>
                <w:color w:val="000000" w:themeColor="text1"/>
                <w:sz w:val="24"/>
                <w:szCs w:val="24"/>
              </w:rPr>
            </w:pPr>
          </w:p>
        </w:tc>
      </w:tr>
      <w:tr w:rsidR="00C7095B">
        <w:trPr>
          <w:jc w:val="center"/>
        </w:trPr>
        <w:tc>
          <w:tcPr>
            <w:tcW w:w="883" w:type="dxa"/>
            <w:vMerge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C7095B" w:rsidRDefault="00C7095B">
            <w:pPr>
              <w:pStyle w:val="Style13"/>
              <w:snapToGrid w:val="0"/>
              <w:spacing w:line="320" w:lineRule="exact"/>
              <w:rPr>
                <w:rFonts w:asciiTheme="minorEastAsia" w:eastAsiaTheme="minorEastAsia" w:hAnsiTheme="minorEastAsia" w:cs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885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C7095B" w:rsidRDefault="003E3308">
            <w:pPr>
              <w:pStyle w:val="Style13"/>
              <w:snapToGrid w:val="0"/>
              <w:spacing w:line="320" w:lineRule="exact"/>
              <w:jc w:val="center"/>
              <w:rPr>
                <w:rFonts w:asciiTheme="minorEastAsia" w:eastAsiaTheme="minorEastAsia" w:hAnsiTheme="minorEastAsia" w:cs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945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C7095B" w:rsidRDefault="003E3308">
            <w:pPr>
              <w:pStyle w:val="Style13"/>
              <w:snapToGrid w:val="0"/>
              <w:spacing w:line="320" w:lineRule="exact"/>
              <w:rPr>
                <w:rFonts w:asciiTheme="minorEastAsia" w:eastAsiaTheme="minorEastAsia" w:hAnsiTheme="minorEastAsia" w:cs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000000" w:themeColor="text1"/>
                <w:sz w:val="24"/>
                <w:szCs w:val="24"/>
              </w:rPr>
              <w:t>公共及病房</w:t>
            </w:r>
            <w:proofErr w:type="spellStart"/>
            <w:r>
              <w:rPr>
                <w:rFonts w:asciiTheme="minorEastAsia" w:eastAsiaTheme="minorEastAsia" w:hAnsiTheme="minorEastAsia" w:cstheme="minorEastAsia" w:hint="eastAsia"/>
                <w:color w:val="000000" w:themeColor="text1"/>
                <w:sz w:val="24"/>
                <w:szCs w:val="24"/>
              </w:rPr>
              <w:t>wifi</w:t>
            </w:r>
            <w:proofErr w:type="spellEnd"/>
            <w:r>
              <w:rPr>
                <w:rFonts w:asciiTheme="minorEastAsia" w:eastAsiaTheme="minorEastAsia" w:hAnsiTheme="minorEastAsia" w:cstheme="minorEastAsia" w:hint="eastAsia"/>
                <w:color w:val="000000" w:themeColor="text1"/>
                <w:sz w:val="24"/>
                <w:szCs w:val="24"/>
              </w:rPr>
              <w:t>无线网络服务</w:t>
            </w:r>
          </w:p>
          <w:p w:rsidR="00C7095B" w:rsidRDefault="00C7095B">
            <w:pPr>
              <w:pStyle w:val="Style13"/>
              <w:snapToGrid w:val="0"/>
              <w:spacing w:line="320" w:lineRule="exact"/>
              <w:rPr>
                <w:rFonts w:asciiTheme="minorEastAsia" w:eastAsiaTheme="minorEastAsia" w:hAnsiTheme="minorEastAsia" w:cs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855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C7095B" w:rsidRDefault="003E3308">
            <w:pPr>
              <w:pStyle w:val="Style13"/>
              <w:snapToGrid w:val="0"/>
              <w:spacing w:line="320" w:lineRule="exact"/>
              <w:rPr>
                <w:rFonts w:asciiTheme="minorEastAsia" w:eastAsiaTheme="minorEastAsia" w:hAnsiTheme="minorEastAsia" w:cs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000000" w:themeColor="text1"/>
                <w:sz w:val="24"/>
                <w:szCs w:val="24"/>
              </w:rPr>
              <w:t>1套</w:t>
            </w:r>
          </w:p>
        </w:tc>
        <w:tc>
          <w:tcPr>
            <w:tcW w:w="5101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C7095B" w:rsidRDefault="003E3308">
            <w:pPr>
              <w:pStyle w:val="a5"/>
              <w:spacing w:line="320" w:lineRule="exact"/>
              <w:rPr>
                <w:rFonts w:asciiTheme="minorEastAsia" w:eastAsiaTheme="minorEastAsia" w:hAnsiTheme="minorEastAsia" w:cstheme="minorEastAsia"/>
              </w:rPr>
            </w:pPr>
            <w:r>
              <w:rPr>
                <w:rFonts w:asciiTheme="minorEastAsia" w:eastAsiaTheme="minorEastAsia" w:hAnsiTheme="minorEastAsia" w:cstheme="minorEastAsia" w:hint="eastAsia"/>
              </w:rPr>
              <w:t>1.基础网络：提供独立建设一套院内公共及病房</w:t>
            </w:r>
            <w:proofErr w:type="spellStart"/>
            <w:r>
              <w:rPr>
                <w:rFonts w:asciiTheme="minorEastAsia" w:eastAsiaTheme="minorEastAsia" w:hAnsiTheme="minorEastAsia" w:cstheme="minorEastAsia" w:hint="eastAsia"/>
              </w:rPr>
              <w:t>wifi</w:t>
            </w:r>
            <w:proofErr w:type="spellEnd"/>
            <w:r>
              <w:rPr>
                <w:rFonts w:asciiTheme="minorEastAsia" w:eastAsiaTheme="minorEastAsia" w:hAnsiTheme="minorEastAsia" w:cstheme="minorEastAsia" w:hint="eastAsia"/>
              </w:rPr>
              <w:t>无线网络，</w:t>
            </w:r>
            <w:bookmarkStart w:id="2" w:name="_GoBack"/>
            <w:proofErr w:type="spellStart"/>
            <w:r w:rsidR="00F321B9" w:rsidRPr="00C74A6F">
              <w:rPr>
                <w:rFonts w:asciiTheme="minorEastAsia" w:eastAsiaTheme="minorEastAsia" w:hAnsiTheme="minorEastAsia" w:cstheme="minorEastAsia" w:hint="eastAsia"/>
              </w:rPr>
              <w:t>wifi</w:t>
            </w:r>
            <w:proofErr w:type="spellEnd"/>
            <w:r w:rsidR="00F321B9" w:rsidRPr="00C74A6F">
              <w:rPr>
                <w:rFonts w:asciiTheme="minorEastAsia" w:eastAsiaTheme="minorEastAsia" w:hAnsiTheme="minorEastAsia" w:cstheme="minorEastAsia" w:hint="eastAsia"/>
              </w:rPr>
              <w:t>能够</w:t>
            </w:r>
            <w:r w:rsidR="00F321B9" w:rsidRPr="00C74A6F">
              <w:rPr>
                <w:rFonts w:asciiTheme="minorEastAsia" w:eastAsiaTheme="minorEastAsia" w:hAnsiTheme="minorEastAsia" w:cstheme="minorEastAsia"/>
              </w:rPr>
              <w:t>实现全院漫游</w:t>
            </w:r>
            <w:bookmarkEnd w:id="2"/>
            <w:r w:rsidR="00F321B9">
              <w:rPr>
                <w:rFonts w:asciiTheme="minorEastAsia" w:eastAsiaTheme="minorEastAsia" w:hAnsiTheme="minorEastAsia" w:cstheme="minorEastAsia" w:hint="eastAsia"/>
              </w:rPr>
              <w:t>。</w:t>
            </w:r>
            <w:r w:rsidRPr="00F321B9">
              <w:rPr>
                <w:rFonts w:asciiTheme="minorEastAsia" w:eastAsiaTheme="minorEastAsia" w:hAnsiTheme="minorEastAsia" w:cstheme="minorEastAsia" w:hint="eastAsia"/>
              </w:rPr>
              <w:t>覆盖范围：母婴保健大楼、门诊综合楼、综合楼、业务综合楼、发热门诊楼。</w:t>
            </w:r>
            <w:r>
              <w:rPr>
                <w:rFonts w:asciiTheme="minorEastAsia" w:eastAsiaTheme="minorEastAsia" w:hAnsiTheme="minorEastAsia" w:cstheme="minorEastAsia" w:hint="eastAsia"/>
              </w:rPr>
              <w:t>不与医院现有网络混用，确保网络隔离与安全。</w:t>
            </w:r>
          </w:p>
          <w:p w:rsidR="00C7095B" w:rsidRDefault="003E3308">
            <w:pPr>
              <w:pStyle w:val="a5"/>
              <w:spacing w:line="320" w:lineRule="exact"/>
              <w:rPr>
                <w:rFonts w:asciiTheme="minorEastAsia" w:eastAsiaTheme="minorEastAsia" w:hAnsiTheme="minorEastAsia" w:cstheme="minorEastAsia"/>
              </w:rPr>
            </w:pPr>
            <w:r>
              <w:rPr>
                <w:rFonts w:asciiTheme="minorEastAsia" w:eastAsiaTheme="minorEastAsia" w:hAnsiTheme="minorEastAsia" w:cstheme="minorEastAsia" w:hint="eastAsia"/>
              </w:rPr>
              <w:t>2.服务模式要求：采用包设备、包安装、包维护、包网络的全流程服务模式，负责网络设备的采购、运输、安装调试、后期运维等全部相关工作。</w:t>
            </w:r>
          </w:p>
        </w:tc>
        <w:tc>
          <w:tcPr>
            <w:tcW w:w="1314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C7095B" w:rsidRDefault="00C7095B">
            <w:pPr>
              <w:pStyle w:val="Style13"/>
              <w:snapToGrid w:val="0"/>
              <w:spacing w:line="320" w:lineRule="exact"/>
              <w:rPr>
                <w:rFonts w:asciiTheme="minorEastAsia" w:eastAsiaTheme="minorEastAsia" w:hAnsiTheme="minorEastAsia" w:cs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1008" w:type="dxa"/>
            <w:tcBorders>
              <w:tl2br w:val="nil"/>
              <w:tr2bl w:val="nil"/>
            </w:tcBorders>
          </w:tcPr>
          <w:p w:rsidR="00C7095B" w:rsidRDefault="00C7095B">
            <w:pPr>
              <w:pStyle w:val="Style13"/>
              <w:snapToGrid w:val="0"/>
              <w:spacing w:line="320" w:lineRule="exact"/>
              <w:rPr>
                <w:rFonts w:asciiTheme="minorEastAsia" w:eastAsiaTheme="minorEastAsia" w:hAnsiTheme="minorEastAsia" w:cstheme="minorEastAsia"/>
                <w:color w:val="000000" w:themeColor="text1"/>
                <w:sz w:val="24"/>
                <w:szCs w:val="24"/>
              </w:rPr>
            </w:pPr>
          </w:p>
        </w:tc>
      </w:tr>
      <w:tr w:rsidR="00C7095B">
        <w:trPr>
          <w:jc w:val="center"/>
        </w:trPr>
        <w:tc>
          <w:tcPr>
            <w:tcW w:w="883" w:type="dxa"/>
            <w:vMerge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C7095B" w:rsidRDefault="00C7095B">
            <w:pPr>
              <w:pStyle w:val="Style13"/>
              <w:snapToGrid w:val="0"/>
              <w:spacing w:line="320" w:lineRule="exact"/>
              <w:rPr>
                <w:rFonts w:asciiTheme="minorEastAsia" w:eastAsiaTheme="minorEastAsia" w:hAnsiTheme="minorEastAsia" w:cs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885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C7095B" w:rsidRDefault="003E3308">
            <w:pPr>
              <w:pStyle w:val="Style13"/>
              <w:snapToGrid w:val="0"/>
              <w:spacing w:line="320" w:lineRule="exact"/>
              <w:jc w:val="center"/>
              <w:rPr>
                <w:rFonts w:asciiTheme="minorEastAsia" w:eastAsiaTheme="minorEastAsia" w:hAnsiTheme="minorEastAsia" w:cs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945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C7095B" w:rsidRDefault="003E3308">
            <w:pPr>
              <w:pStyle w:val="Style13"/>
              <w:snapToGrid w:val="0"/>
              <w:spacing w:line="320" w:lineRule="exact"/>
              <w:rPr>
                <w:rFonts w:asciiTheme="minorEastAsia" w:eastAsiaTheme="minorEastAsia" w:hAnsiTheme="minorEastAsia" w:cs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000000" w:themeColor="text1"/>
                <w:sz w:val="24"/>
                <w:szCs w:val="24"/>
              </w:rPr>
              <w:t>卫生</w:t>
            </w:r>
            <w:r>
              <w:rPr>
                <w:rFonts w:asciiTheme="minorEastAsia" w:eastAsiaTheme="minorEastAsia" w:hAnsiTheme="minorEastAsia" w:cstheme="minorEastAsia"/>
                <w:color w:val="000000" w:themeColor="text1"/>
                <w:sz w:val="24"/>
                <w:szCs w:val="24"/>
              </w:rPr>
              <w:t>专线（</w:t>
            </w:r>
            <w:r>
              <w:rPr>
                <w:rFonts w:asciiTheme="minorEastAsia" w:eastAsiaTheme="minorEastAsia" w:hAnsiTheme="minorEastAsia" w:cstheme="minorEastAsia" w:hint="eastAsia"/>
                <w:color w:val="000000" w:themeColor="text1"/>
                <w:sz w:val="24"/>
                <w:szCs w:val="24"/>
              </w:rPr>
              <w:t>备用</w:t>
            </w:r>
            <w:r>
              <w:rPr>
                <w:rFonts w:asciiTheme="minorEastAsia" w:eastAsiaTheme="minorEastAsia" w:hAnsiTheme="minorEastAsia" w:cstheme="minorEastAsia"/>
                <w:color w:val="000000" w:themeColor="text1"/>
                <w:sz w:val="24"/>
                <w:szCs w:val="24"/>
              </w:rPr>
              <w:t>）</w:t>
            </w:r>
          </w:p>
        </w:tc>
        <w:tc>
          <w:tcPr>
            <w:tcW w:w="855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C7095B" w:rsidRDefault="003E3308">
            <w:pPr>
              <w:pStyle w:val="Style13"/>
              <w:snapToGrid w:val="0"/>
              <w:spacing w:line="320" w:lineRule="exact"/>
              <w:rPr>
                <w:rFonts w:asciiTheme="minorEastAsia" w:eastAsiaTheme="minorEastAsia" w:hAnsiTheme="minorEastAsia" w:cs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000000" w:themeColor="text1"/>
                <w:sz w:val="24"/>
                <w:szCs w:val="24"/>
              </w:rPr>
              <w:t>1条</w:t>
            </w:r>
          </w:p>
        </w:tc>
        <w:tc>
          <w:tcPr>
            <w:tcW w:w="5101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C7095B" w:rsidRDefault="003E3308">
            <w:pPr>
              <w:pStyle w:val="a5"/>
              <w:tabs>
                <w:tab w:val="left" w:pos="312"/>
              </w:tabs>
              <w:spacing w:line="320" w:lineRule="exact"/>
              <w:rPr>
                <w:rFonts w:asciiTheme="minorEastAsia" w:eastAsiaTheme="minorEastAsia" w:hAnsiTheme="minorEastAsia" w:cstheme="minorEastAsia"/>
              </w:rPr>
            </w:pPr>
            <w:r>
              <w:rPr>
                <w:rFonts w:asciiTheme="minorEastAsia" w:eastAsiaTheme="minorEastAsia" w:hAnsiTheme="minorEastAsia" w:cstheme="minorEastAsia" w:hint="eastAsia"/>
              </w:rPr>
              <w:t>1.提供动静光纤专线，速率：</w:t>
            </w:r>
            <w:r>
              <w:rPr>
                <w:rFonts w:asciiTheme="minorEastAsia" w:eastAsiaTheme="minorEastAsia" w:hAnsiTheme="minorEastAsia" w:cstheme="minorEastAsia"/>
              </w:rPr>
              <w:t>2</w:t>
            </w:r>
            <w:r>
              <w:rPr>
                <w:rFonts w:asciiTheme="minorEastAsia" w:eastAsiaTheme="minorEastAsia" w:hAnsiTheme="minorEastAsia" w:cstheme="minorEastAsia" w:hint="eastAsia"/>
              </w:rPr>
              <w:t>0M ，固定IP（地点：横州市妇幼保健院）；</w:t>
            </w:r>
          </w:p>
          <w:p w:rsidR="00C7095B" w:rsidRDefault="003E3308">
            <w:pPr>
              <w:pStyle w:val="a5"/>
              <w:tabs>
                <w:tab w:val="left" w:pos="312"/>
              </w:tabs>
              <w:spacing w:line="320" w:lineRule="exact"/>
              <w:rPr>
                <w:rFonts w:asciiTheme="minorEastAsia" w:eastAsiaTheme="minorEastAsia" w:hAnsiTheme="minorEastAsia" w:cstheme="minorEastAsia"/>
              </w:rPr>
            </w:pPr>
            <w:r>
              <w:rPr>
                <w:rFonts w:asciiTheme="minorEastAsia" w:eastAsiaTheme="minorEastAsia" w:hAnsiTheme="minorEastAsia" w:cstheme="minorEastAsia" w:hint="eastAsia"/>
              </w:rPr>
              <w:t>2</w:t>
            </w:r>
            <w:r>
              <w:rPr>
                <w:rFonts w:asciiTheme="minorEastAsia" w:eastAsiaTheme="minorEastAsia" w:hAnsiTheme="minorEastAsia" w:cstheme="minorEastAsia"/>
              </w:rPr>
              <w:t>.</w:t>
            </w:r>
            <w:r>
              <w:rPr>
                <w:rFonts w:asciiTheme="minorEastAsia" w:eastAsiaTheme="minorEastAsia" w:hAnsiTheme="minorEastAsia" w:cstheme="minorEastAsia" w:hint="eastAsia"/>
              </w:rPr>
              <w:t>负责提供长期稳定的医保</w:t>
            </w:r>
            <w:r>
              <w:rPr>
                <w:rFonts w:asciiTheme="minorEastAsia" w:eastAsiaTheme="minorEastAsia" w:hAnsiTheme="minorEastAsia" w:cstheme="minorEastAsia"/>
              </w:rPr>
              <w:t>网络</w:t>
            </w:r>
            <w:r>
              <w:rPr>
                <w:rFonts w:asciiTheme="minorEastAsia" w:eastAsiaTheme="minorEastAsia" w:hAnsiTheme="minorEastAsia" w:cstheme="minorEastAsia" w:hint="eastAsia"/>
              </w:rPr>
              <w:t>服务；</w:t>
            </w:r>
          </w:p>
          <w:p w:rsidR="00C7095B" w:rsidRDefault="003E3308">
            <w:pPr>
              <w:pStyle w:val="a5"/>
              <w:spacing w:line="320" w:lineRule="exact"/>
              <w:rPr>
                <w:rFonts w:asciiTheme="minorEastAsia" w:eastAsiaTheme="minorEastAsia" w:hAnsiTheme="minorEastAsia" w:cstheme="minorEastAsia"/>
              </w:rPr>
            </w:pPr>
            <w:r>
              <w:rPr>
                <w:rFonts w:asciiTheme="minorEastAsia" w:eastAsiaTheme="minorEastAsia" w:hAnsiTheme="minorEastAsia" w:cstheme="minorEastAsia"/>
              </w:rPr>
              <w:t>3.</w:t>
            </w:r>
            <w:r>
              <w:rPr>
                <w:rFonts w:asciiTheme="minorEastAsia" w:eastAsiaTheme="minorEastAsia" w:hAnsiTheme="minorEastAsia" w:cstheme="minorEastAsia" w:hint="eastAsia"/>
              </w:rPr>
              <w:t>满足相关监管规定，确保符合监管标</w:t>
            </w:r>
          </w:p>
        </w:tc>
        <w:tc>
          <w:tcPr>
            <w:tcW w:w="1314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C7095B" w:rsidRDefault="00C7095B">
            <w:pPr>
              <w:pStyle w:val="Style13"/>
              <w:snapToGrid w:val="0"/>
              <w:spacing w:line="320" w:lineRule="exact"/>
              <w:rPr>
                <w:rFonts w:asciiTheme="minorEastAsia" w:eastAsiaTheme="minorEastAsia" w:hAnsiTheme="minorEastAsia" w:cs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1008" w:type="dxa"/>
            <w:tcBorders>
              <w:tl2br w:val="nil"/>
              <w:tr2bl w:val="nil"/>
            </w:tcBorders>
          </w:tcPr>
          <w:p w:rsidR="00C7095B" w:rsidRDefault="00C7095B">
            <w:pPr>
              <w:pStyle w:val="Style13"/>
              <w:snapToGrid w:val="0"/>
              <w:spacing w:line="320" w:lineRule="exact"/>
              <w:rPr>
                <w:rFonts w:asciiTheme="minorEastAsia" w:eastAsiaTheme="minorEastAsia" w:hAnsiTheme="minorEastAsia" w:cstheme="minorEastAsia"/>
                <w:color w:val="000000" w:themeColor="text1"/>
                <w:sz w:val="24"/>
                <w:szCs w:val="24"/>
              </w:rPr>
            </w:pPr>
          </w:p>
        </w:tc>
      </w:tr>
    </w:tbl>
    <w:p w:rsidR="00C7095B" w:rsidRDefault="00C7095B">
      <w:pPr>
        <w:rPr>
          <w:rFonts w:asciiTheme="minorEastAsia" w:hAnsiTheme="minorEastAsia" w:cstheme="minorEastAsia"/>
          <w:color w:val="000000" w:themeColor="text1"/>
          <w:szCs w:val="21"/>
        </w:rPr>
      </w:pPr>
    </w:p>
    <w:sectPr w:rsidR="00C7095B" w:rsidSect="005E1663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3F9E" w:rsidRDefault="00C23F9E">
      <w:pPr>
        <w:spacing w:line="240" w:lineRule="auto"/>
      </w:pPr>
      <w:r>
        <w:separator/>
      </w:r>
    </w:p>
  </w:endnote>
  <w:endnote w:type="continuationSeparator" w:id="0">
    <w:p w:rsidR="00C23F9E" w:rsidRDefault="00C23F9E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95B" w:rsidRDefault="005E1663">
    <w:pPr>
      <w:pStyle w:val="a3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1" o:spid="_x0000_s4097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QAU6BmACAAAKBQAADgAAAAAAAAAAAAAAAAAuAgAAZHJzL2Uyb0RvYy54bWxQ&#10;SwECLQAUAAYACAAAACEAcarRudcAAAAFAQAADwAAAAAAAAAAAAAAAAC6BAAAZHJzL2Rvd25yZXYu&#10;eG1sUEsFBgAAAAAEAAQA8wAAAL4FAAAAAA==&#10;" filled="f" stroked="f" strokeweight=".5pt">
          <v:textbox style="mso-fit-shape-to-text:t" inset="0,0,0,0">
            <w:txbxContent>
              <w:p w:rsidR="00C7095B" w:rsidRDefault="005E1663">
                <w:pPr>
                  <w:pStyle w:val="a3"/>
                </w:pPr>
                <w:r>
                  <w:fldChar w:fldCharType="begin"/>
                </w:r>
                <w:r w:rsidR="003E3308">
                  <w:instrText xml:space="preserve"> PAGE  \* MERGEFORMAT </w:instrText>
                </w:r>
                <w:r>
                  <w:fldChar w:fldCharType="separate"/>
                </w:r>
                <w:r w:rsidR="002B3D20">
                  <w:rPr>
                    <w:noProof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3F9E" w:rsidRDefault="00C23F9E">
      <w:pPr>
        <w:spacing w:after="0"/>
      </w:pPr>
      <w:r>
        <w:separator/>
      </w:r>
    </w:p>
  </w:footnote>
  <w:footnote w:type="continuationSeparator" w:id="0">
    <w:p w:rsidR="00C23F9E" w:rsidRDefault="00C23F9E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DCD8C7CE"/>
    <w:multiLevelType w:val="singleLevel"/>
    <w:tmpl w:val="DCD8C7CE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DD21AE7F"/>
    <w:multiLevelType w:val="singleLevel"/>
    <w:tmpl w:val="DD21AE7F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defaultTabStop w:val="420"/>
  <w:drawingGridVerticalSpacing w:val="156"/>
  <w:noPunctuationKerning/>
  <w:characterSpacingControl w:val="compressPunctuation"/>
  <w:hdrShapeDefaults>
    <o:shapedefaults v:ext="edit" spidmax="4099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NzYxNmYwNTc2MWJkZDUyZmYwNjBiNmRiNDEyMGNiMmUifQ=="/>
  </w:docVars>
  <w:rsids>
    <w:rsidRoot w:val="410810D8"/>
    <w:rsid w:val="00012F55"/>
    <w:rsid w:val="00033553"/>
    <w:rsid w:val="00077F31"/>
    <w:rsid w:val="00104A7F"/>
    <w:rsid w:val="00152518"/>
    <w:rsid w:val="00162387"/>
    <w:rsid w:val="0016492A"/>
    <w:rsid w:val="00174FA5"/>
    <w:rsid w:val="0025640B"/>
    <w:rsid w:val="0026252E"/>
    <w:rsid w:val="002B3D20"/>
    <w:rsid w:val="003316BF"/>
    <w:rsid w:val="0036614D"/>
    <w:rsid w:val="00396A03"/>
    <w:rsid w:val="003E3308"/>
    <w:rsid w:val="004055EB"/>
    <w:rsid w:val="004759BE"/>
    <w:rsid w:val="004958A0"/>
    <w:rsid w:val="004C2487"/>
    <w:rsid w:val="00507499"/>
    <w:rsid w:val="005519FB"/>
    <w:rsid w:val="0055442A"/>
    <w:rsid w:val="00592F3E"/>
    <w:rsid w:val="005E1663"/>
    <w:rsid w:val="006400F7"/>
    <w:rsid w:val="006567DF"/>
    <w:rsid w:val="00681228"/>
    <w:rsid w:val="00684FA2"/>
    <w:rsid w:val="00697921"/>
    <w:rsid w:val="006A2D1C"/>
    <w:rsid w:val="007870A7"/>
    <w:rsid w:val="007E39B7"/>
    <w:rsid w:val="007F67FB"/>
    <w:rsid w:val="00827C87"/>
    <w:rsid w:val="008836CF"/>
    <w:rsid w:val="008E5449"/>
    <w:rsid w:val="00AF6EB4"/>
    <w:rsid w:val="00BA20E8"/>
    <w:rsid w:val="00BD2C1E"/>
    <w:rsid w:val="00C23F9E"/>
    <w:rsid w:val="00C7095B"/>
    <w:rsid w:val="00C74A6F"/>
    <w:rsid w:val="00C80EC4"/>
    <w:rsid w:val="00C84F86"/>
    <w:rsid w:val="00CC1A39"/>
    <w:rsid w:val="00D556A5"/>
    <w:rsid w:val="00DE5275"/>
    <w:rsid w:val="00E05BAD"/>
    <w:rsid w:val="00E731BC"/>
    <w:rsid w:val="00E9102A"/>
    <w:rsid w:val="00F01D7D"/>
    <w:rsid w:val="00F321B9"/>
    <w:rsid w:val="00F46588"/>
    <w:rsid w:val="0215104C"/>
    <w:rsid w:val="03322C6E"/>
    <w:rsid w:val="04567EA5"/>
    <w:rsid w:val="0AAC1922"/>
    <w:rsid w:val="0CA53E64"/>
    <w:rsid w:val="0F7D37DB"/>
    <w:rsid w:val="12E339B4"/>
    <w:rsid w:val="16AA6AD6"/>
    <w:rsid w:val="17F62A98"/>
    <w:rsid w:val="209A19ED"/>
    <w:rsid w:val="2296440D"/>
    <w:rsid w:val="22C97E41"/>
    <w:rsid w:val="27505993"/>
    <w:rsid w:val="29A336EF"/>
    <w:rsid w:val="2AD45063"/>
    <w:rsid w:val="2D003B26"/>
    <w:rsid w:val="2D4536CE"/>
    <w:rsid w:val="2DB514D6"/>
    <w:rsid w:val="320A3911"/>
    <w:rsid w:val="33C86AF0"/>
    <w:rsid w:val="38E66C0C"/>
    <w:rsid w:val="3DBD5246"/>
    <w:rsid w:val="410810D8"/>
    <w:rsid w:val="412F48FF"/>
    <w:rsid w:val="443001B3"/>
    <w:rsid w:val="453E0E8C"/>
    <w:rsid w:val="4B2567E0"/>
    <w:rsid w:val="4D082483"/>
    <w:rsid w:val="52120376"/>
    <w:rsid w:val="56521D3A"/>
    <w:rsid w:val="59267D78"/>
    <w:rsid w:val="5FE3350C"/>
    <w:rsid w:val="63E11F51"/>
    <w:rsid w:val="67C871AE"/>
    <w:rsid w:val="6BFF26C8"/>
    <w:rsid w:val="6C7A06B6"/>
    <w:rsid w:val="6CA8201B"/>
    <w:rsid w:val="6D133A20"/>
    <w:rsid w:val="72EA0838"/>
    <w:rsid w:val="77AB0503"/>
    <w:rsid w:val="7B6E0354"/>
    <w:rsid w:val="7D005C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E1663"/>
    <w:pPr>
      <w:widowControl w:val="0"/>
      <w:spacing w:after="160" w:line="278" w:lineRule="auto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rsid w:val="005E1663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link w:val="Char"/>
    <w:qFormat/>
    <w:rsid w:val="005E1663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a5">
    <w:name w:val="Normal (Web)"/>
    <w:basedOn w:val="a"/>
    <w:uiPriority w:val="99"/>
    <w:semiHidden/>
    <w:unhideWhenUsed/>
    <w:qFormat/>
    <w:rsid w:val="005E166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paragraph" w:customStyle="1" w:styleId="Style13">
    <w:name w:val="_Style 13"/>
    <w:qFormat/>
    <w:rsid w:val="005E1663"/>
    <w:pPr>
      <w:spacing w:before="120" w:after="120" w:line="288" w:lineRule="auto"/>
    </w:pPr>
    <w:rPr>
      <w:rFonts w:ascii="Arial" w:eastAsia="等线" w:hAnsi="Arial" w:cs="Arial"/>
      <w:sz w:val="22"/>
      <w:szCs w:val="22"/>
    </w:rPr>
  </w:style>
  <w:style w:type="character" w:customStyle="1" w:styleId="Char">
    <w:name w:val="页眉 Char"/>
    <w:basedOn w:val="a0"/>
    <w:link w:val="a4"/>
    <w:qFormat/>
    <w:rsid w:val="005E1663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886</Words>
  <Characters>185</Characters>
  <Application>Microsoft Office Word</Application>
  <DocSecurity>0</DocSecurity>
  <Lines>1</Lines>
  <Paragraphs>2</Paragraphs>
  <ScaleCrop>false</ScaleCrop>
  <Company>Microsoft</Company>
  <LinksUpToDate>false</LinksUpToDate>
  <CharactersWithSpaces>1069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pnyy</dc:creator>
  <cp:lastModifiedBy>USER-</cp:lastModifiedBy>
  <cp:revision>36</cp:revision>
  <cp:lastPrinted>2025-07-24T03:30:00Z</cp:lastPrinted>
  <dcterms:created xsi:type="dcterms:W3CDTF">2025-12-02T02:43:00Z</dcterms:created>
  <dcterms:modified xsi:type="dcterms:W3CDTF">2026-09-23T09:25:00Z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662AF6C3F4E54835B11B8740732A0732_13</vt:lpwstr>
  </property>
  <property fmtid="{D5CDD505-2E9C-101B-9397-08002B2CF9AE}" pid="4" name="KSOTemplateDocerSaveRecord">
    <vt:lpwstr>eyJoZGlkIjoiMzMwOTMwMmM0YTQyMDE4NDc4ZGY2NDczYTZmMmQ2MzIiLCJ1c2VySWQiOiI0MzMzMTk3MjcifQ==</vt:lpwstr>
  </property>
</Properties>
</file>